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5D69C0">
        <w:rPr>
          <w:b/>
          <w:sz w:val="24"/>
          <w:szCs w:val="24"/>
          <w:lang w:val="en-US"/>
        </w:rPr>
        <w:t>188271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E" w:rsidRDefault="0020708E">
      <w:r>
        <w:separator/>
      </w:r>
    </w:p>
  </w:endnote>
  <w:endnote w:type="continuationSeparator" w:id="0">
    <w:p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E" w:rsidRDefault="0020708E">
      <w:r>
        <w:separator/>
      </w:r>
    </w:p>
  </w:footnote>
  <w:footnote w:type="continuationSeparator" w:id="0">
    <w:p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5D69C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3</cp:revision>
  <cp:lastPrinted>2016-10-14T11:25:00Z</cp:lastPrinted>
  <dcterms:created xsi:type="dcterms:W3CDTF">2022-03-02T07:58:00Z</dcterms:created>
  <dcterms:modified xsi:type="dcterms:W3CDTF">2022-05-06T06:23:00Z</dcterms:modified>
</cp:coreProperties>
</file>