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6054" w14:textId="77777777" w:rsidR="009E0CFD" w:rsidRPr="00205213" w:rsidRDefault="009E0CFD" w:rsidP="009E0CFD">
      <w:pPr>
        <w:keepNext/>
        <w:pBdr>
          <w:top w:val="none" w:sz="0" w:space="0" w:color="000000"/>
          <w:left w:val="none" w:sz="0" w:space="0" w:color="000000"/>
          <w:bottom w:val="single" w:sz="18" w:space="1" w:color="000080"/>
          <w:right w:val="none" w:sz="0" w:space="0" w:color="000000"/>
        </w:pBdr>
        <w:tabs>
          <w:tab w:val="left" w:pos="567"/>
          <w:tab w:val="left" w:pos="2268"/>
        </w:tabs>
        <w:suppressAutoHyphens/>
        <w:spacing w:after="140" w:line="240" w:lineRule="auto"/>
        <w:ind w:left="2126" w:hanging="2126"/>
        <w:jc w:val="both"/>
        <w:outlineLvl w:val="0"/>
        <w:rPr>
          <w:rFonts w:ascii="Arial" w:eastAsia="Times New Roman" w:hAnsi="Arial" w:cs="Arial"/>
          <w:b/>
          <w:bCs/>
          <w:color w:val="000000" w:themeColor="text1"/>
          <w:sz w:val="26"/>
          <w:szCs w:val="26"/>
          <w:lang w:eastAsia="zh-CN"/>
        </w:rPr>
      </w:pPr>
      <w:bookmarkStart w:id="0" w:name="_Toc24636081"/>
      <w:bookmarkStart w:id="1" w:name="_Toc52894240"/>
      <w:bookmarkStart w:id="2" w:name="_Toc142312245"/>
      <w:r w:rsidRPr="00205213">
        <w:rPr>
          <w:rFonts w:ascii="Arial" w:eastAsia="Times New Roman" w:hAnsi="Arial" w:cs="Arial"/>
          <w:b/>
          <w:bCs/>
          <w:color w:val="000000" w:themeColor="text1"/>
          <w:sz w:val="26"/>
          <w:szCs w:val="26"/>
          <w:lang w:eastAsia="zh-CN"/>
        </w:rPr>
        <w:t>ΠΑΡΑΡΤΗΜΑ Ι – Υπόδειγμα Οικονομικής Προσφοράς</w:t>
      </w:r>
      <w:bookmarkEnd w:id="0"/>
      <w:bookmarkEnd w:id="1"/>
      <w:bookmarkEnd w:id="2"/>
      <w:r w:rsidRPr="00205213">
        <w:rPr>
          <w:rFonts w:ascii="Arial" w:eastAsia="Times New Roman" w:hAnsi="Arial" w:cs="Arial"/>
          <w:b/>
          <w:bCs/>
          <w:color w:val="000000" w:themeColor="text1"/>
          <w:sz w:val="26"/>
          <w:szCs w:val="26"/>
          <w:lang w:eastAsia="zh-CN"/>
        </w:rPr>
        <w:t xml:space="preserve"> </w:t>
      </w:r>
    </w:p>
    <w:p w14:paraId="501969D4" w14:textId="77777777" w:rsidR="009E0CFD" w:rsidRPr="00205213" w:rsidRDefault="009E0CFD" w:rsidP="009E0CFD">
      <w:pPr>
        <w:suppressAutoHyphens/>
        <w:spacing w:after="0" w:line="240" w:lineRule="auto"/>
        <w:jc w:val="both"/>
        <w:rPr>
          <w:rFonts w:ascii="Arial" w:eastAsia="Times New Roman" w:hAnsi="Arial" w:cs="Arial"/>
          <w:color w:val="000000" w:themeColor="text1"/>
          <w:szCs w:val="24"/>
          <w:lang w:eastAsia="zh-CN"/>
        </w:rPr>
      </w:pPr>
    </w:p>
    <w:tbl>
      <w:tblPr>
        <w:tblW w:w="9718"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71" w:type="dxa"/>
          <w:right w:w="71" w:type="dxa"/>
        </w:tblCellMar>
        <w:tblLook w:val="0000" w:firstRow="0" w:lastRow="0" w:firstColumn="0" w:lastColumn="0" w:noHBand="0" w:noVBand="0"/>
      </w:tblPr>
      <w:tblGrid>
        <w:gridCol w:w="2291"/>
        <w:gridCol w:w="2410"/>
        <w:gridCol w:w="5017"/>
      </w:tblGrid>
      <w:tr w:rsidR="00205213" w:rsidRPr="00205213" w14:paraId="1204C667" w14:textId="77777777" w:rsidTr="00774B8A">
        <w:trPr>
          <w:cantSplit/>
          <w:trHeight w:val="1495"/>
          <w:jc w:val="center"/>
        </w:trPr>
        <w:tc>
          <w:tcPr>
            <w:tcW w:w="2291" w:type="dxa"/>
          </w:tcPr>
          <w:p w14:paraId="79FDD8D5" w14:textId="77777777" w:rsidR="009E0CFD" w:rsidRPr="00205213" w:rsidRDefault="009E0CFD" w:rsidP="009E0CFD">
            <w:pPr>
              <w:suppressAutoHyphens/>
              <w:spacing w:after="0" w:line="240" w:lineRule="auto"/>
              <w:ind w:left="-71"/>
              <w:jc w:val="both"/>
              <w:rPr>
                <w:rFonts w:ascii="Arial" w:eastAsia="Times New Roman" w:hAnsi="Arial" w:cs="Arial"/>
                <w:b/>
                <w:color w:val="000000" w:themeColor="text1"/>
                <w:lang w:val="en-GB" w:eastAsia="zh-CN"/>
              </w:rPr>
            </w:pPr>
            <w:r w:rsidRPr="00205213">
              <w:rPr>
                <w:rFonts w:ascii="Arial" w:eastAsia="Times New Roman" w:hAnsi="Arial" w:cs="Arial"/>
                <w:b/>
                <w:color w:val="000000" w:themeColor="text1"/>
                <w:lang w:val="en-GB" w:eastAsia="zh-CN"/>
              </w:rPr>
              <w:t>ΕΓΝΑΤΙΑ ΟΔΟΣ Α.Ε.</w:t>
            </w:r>
          </w:p>
          <w:p w14:paraId="1A745606" w14:textId="77777777" w:rsidR="009E0CFD" w:rsidRPr="00205213" w:rsidRDefault="009E0CFD" w:rsidP="009E0CFD">
            <w:pPr>
              <w:suppressAutoHyphens/>
              <w:spacing w:after="0" w:line="240" w:lineRule="auto"/>
              <w:ind w:left="-71"/>
              <w:jc w:val="both"/>
              <w:rPr>
                <w:rFonts w:ascii="Arial" w:eastAsia="Times New Roman" w:hAnsi="Arial" w:cs="Arial"/>
                <w:b/>
                <w:color w:val="000000" w:themeColor="text1"/>
                <w:lang w:val="en-US" w:eastAsia="zh-CN"/>
              </w:rPr>
            </w:pPr>
          </w:p>
        </w:tc>
        <w:tc>
          <w:tcPr>
            <w:tcW w:w="2410" w:type="dxa"/>
          </w:tcPr>
          <w:p w14:paraId="7C14D45B" w14:textId="77777777" w:rsidR="009E0CFD" w:rsidRPr="00205213" w:rsidRDefault="009E0CFD" w:rsidP="009E0CFD">
            <w:pPr>
              <w:suppressAutoHyphens/>
              <w:spacing w:after="0" w:line="240" w:lineRule="auto"/>
              <w:jc w:val="right"/>
              <w:rPr>
                <w:rFonts w:ascii="Arial" w:eastAsia="Times New Roman" w:hAnsi="Arial" w:cs="Arial"/>
                <w:b/>
                <w:color w:val="000000" w:themeColor="text1"/>
                <w:lang w:val="en-GB" w:eastAsia="zh-CN"/>
              </w:rPr>
            </w:pPr>
            <w:r w:rsidRPr="00205213">
              <w:rPr>
                <w:rFonts w:ascii="Arial" w:eastAsia="Times New Roman" w:hAnsi="Arial" w:cs="Arial"/>
                <w:b/>
                <w:color w:val="000000" w:themeColor="text1"/>
                <w:lang w:val="en-GB" w:eastAsia="zh-CN"/>
              </w:rPr>
              <w:t>ΑΝΤΙΚΕΙΜΕΝΟ:</w:t>
            </w:r>
          </w:p>
          <w:p w14:paraId="46239F65" w14:textId="77777777" w:rsidR="009E0CFD" w:rsidRPr="00205213" w:rsidRDefault="009E0CFD" w:rsidP="009E0CFD">
            <w:pPr>
              <w:suppressAutoHyphens/>
              <w:spacing w:after="0" w:line="240" w:lineRule="auto"/>
              <w:ind w:left="-71"/>
              <w:jc w:val="both"/>
              <w:rPr>
                <w:rFonts w:ascii="Arial" w:eastAsia="Times New Roman" w:hAnsi="Arial" w:cs="Arial"/>
                <w:b/>
                <w:color w:val="000000" w:themeColor="text1"/>
                <w:lang w:val="en-GB" w:eastAsia="zh-CN"/>
              </w:rPr>
            </w:pPr>
          </w:p>
        </w:tc>
        <w:tc>
          <w:tcPr>
            <w:tcW w:w="5017" w:type="dxa"/>
          </w:tcPr>
          <w:p w14:paraId="5FA6B4BD" w14:textId="77777777" w:rsidR="009E0CFD" w:rsidRPr="00205213" w:rsidRDefault="009E0CFD" w:rsidP="009E0CFD">
            <w:pPr>
              <w:suppressAutoHyphens/>
              <w:spacing w:after="0" w:line="240" w:lineRule="auto"/>
              <w:rPr>
                <w:rFonts w:ascii="Arial" w:eastAsia="Times New Roman" w:hAnsi="Arial" w:cs="Arial"/>
                <w:b/>
                <w:color w:val="000000" w:themeColor="text1"/>
                <w:lang w:eastAsia="zh-CN"/>
              </w:rPr>
            </w:pPr>
            <w:r w:rsidRPr="00205213">
              <w:rPr>
                <w:rFonts w:ascii="Arial" w:eastAsia="Times New Roman" w:hAnsi="Arial" w:cs="Arial"/>
                <w:b/>
                <w:color w:val="000000" w:themeColor="text1"/>
                <w:lang w:eastAsia="zh-CN"/>
              </w:rPr>
              <w:t xml:space="preserve">ΥΠΗΡΕΣΙΕΣ ΑΣΦΑΛΙΣΗΣ ΤΩΝ ΟΧΗΜΑΤΩΝ, ΤΩΝ ΚΤΙΡΙΑΚΩΝ ΕΓΚΑΤΑΣΤΑΣΕΩΝ ΚΑΙ ΤΩΝ ΕΙΣΠΡΑΞΕΩΝ ΤΩΝ ΣΤΑΘΜΩΝ ΔΙΟΔΙΩΝ ΤΗΣ "ΕΓΝΑΤΙΑ ΟΔΟΣ ΑΕ" – </w:t>
            </w:r>
          </w:p>
          <w:p w14:paraId="1970A8B4" w14:textId="77777777" w:rsidR="009E0CFD" w:rsidRPr="00205213" w:rsidRDefault="009E0CFD" w:rsidP="009E0CFD">
            <w:pPr>
              <w:suppressAutoHyphens/>
              <w:spacing w:after="0" w:line="240" w:lineRule="auto"/>
              <w:rPr>
                <w:rFonts w:ascii="Arial" w:eastAsia="Times New Roman" w:hAnsi="Arial" w:cs="Arial"/>
                <w:color w:val="000000" w:themeColor="text1"/>
                <w:lang w:val="en-US" w:eastAsia="zh-CN"/>
              </w:rPr>
            </w:pPr>
            <w:r w:rsidRPr="00205213">
              <w:rPr>
                <w:rFonts w:ascii="Arial" w:eastAsia="Times New Roman" w:hAnsi="Arial" w:cs="Arial"/>
                <w:b/>
                <w:color w:val="000000" w:themeColor="text1"/>
                <w:lang w:eastAsia="zh-CN"/>
              </w:rPr>
              <w:t>KΩΔΙΚΟΣ ΑΝΑΦΟΡΑΣ 6146</w:t>
            </w:r>
          </w:p>
        </w:tc>
      </w:tr>
      <w:tr w:rsidR="00205213" w:rsidRPr="00205213" w14:paraId="7AE796A2" w14:textId="77777777" w:rsidTr="00774B8A">
        <w:trPr>
          <w:cantSplit/>
          <w:trHeight w:val="598"/>
          <w:jc w:val="center"/>
        </w:trPr>
        <w:tc>
          <w:tcPr>
            <w:tcW w:w="2291" w:type="dxa"/>
          </w:tcPr>
          <w:p w14:paraId="5C3C1C0E" w14:textId="77777777" w:rsidR="009E0CFD" w:rsidRPr="00205213" w:rsidRDefault="009E0CFD" w:rsidP="009E0CFD">
            <w:pPr>
              <w:suppressAutoHyphens/>
              <w:spacing w:after="0" w:line="240" w:lineRule="auto"/>
              <w:ind w:left="-71"/>
              <w:jc w:val="both"/>
              <w:rPr>
                <w:rFonts w:ascii="Arial" w:eastAsia="Times New Roman" w:hAnsi="Arial" w:cs="Arial"/>
                <w:b/>
                <w:color w:val="000000" w:themeColor="text1"/>
                <w:lang w:eastAsia="zh-CN"/>
              </w:rPr>
            </w:pPr>
          </w:p>
        </w:tc>
        <w:tc>
          <w:tcPr>
            <w:tcW w:w="2410" w:type="dxa"/>
          </w:tcPr>
          <w:p w14:paraId="090D3F99" w14:textId="77777777" w:rsidR="009E0CFD" w:rsidRPr="00205213" w:rsidRDefault="009E0CFD" w:rsidP="009E0CFD">
            <w:pPr>
              <w:suppressAutoHyphens/>
              <w:spacing w:after="0" w:line="240" w:lineRule="auto"/>
              <w:jc w:val="right"/>
              <w:rPr>
                <w:rFonts w:ascii="Arial" w:eastAsia="Times New Roman" w:hAnsi="Arial" w:cs="Arial"/>
                <w:b/>
                <w:color w:val="000000" w:themeColor="text1"/>
                <w:lang w:eastAsia="zh-CN"/>
              </w:rPr>
            </w:pPr>
            <w:r w:rsidRPr="00205213">
              <w:rPr>
                <w:rFonts w:ascii="Arial" w:eastAsia="Times New Roman" w:hAnsi="Arial" w:cs="Arial"/>
                <w:b/>
                <w:color w:val="000000" w:themeColor="text1"/>
                <w:lang w:eastAsia="zh-CN"/>
              </w:rPr>
              <w:t>ΠΡΟΫΠΟΛΟΓΙΣΜΟΣ:</w:t>
            </w:r>
          </w:p>
          <w:p w14:paraId="5C4D8362" w14:textId="77777777" w:rsidR="009E0CFD" w:rsidRPr="00205213" w:rsidRDefault="009E0CFD" w:rsidP="009E0CFD">
            <w:pPr>
              <w:suppressAutoHyphens/>
              <w:spacing w:after="0" w:line="240" w:lineRule="auto"/>
              <w:jc w:val="right"/>
              <w:outlineLvl w:val="7"/>
              <w:rPr>
                <w:rFonts w:ascii="Arial" w:eastAsia="Times New Roman" w:hAnsi="Arial" w:cs="Arial"/>
                <w:color w:val="000000" w:themeColor="text1"/>
                <w:spacing w:val="40"/>
                <w:lang w:eastAsia="zh-CN"/>
              </w:rPr>
            </w:pPr>
          </w:p>
        </w:tc>
        <w:tc>
          <w:tcPr>
            <w:tcW w:w="5017" w:type="dxa"/>
          </w:tcPr>
          <w:p w14:paraId="24B62649" w14:textId="77777777" w:rsidR="009E0CFD" w:rsidRPr="00205213" w:rsidRDefault="009E0CFD" w:rsidP="009E0CFD">
            <w:pPr>
              <w:suppressAutoHyphens/>
              <w:spacing w:after="0" w:line="240" w:lineRule="auto"/>
              <w:ind w:left="1627" w:hanging="1627"/>
              <w:jc w:val="both"/>
              <w:outlineLvl w:val="7"/>
              <w:rPr>
                <w:rFonts w:ascii="Arial" w:eastAsia="Times New Roman" w:hAnsi="Arial" w:cs="Arial"/>
                <w:b/>
                <w:bCs/>
                <w:color w:val="000000" w:themeColor="text1"/>
                <w:lang w:eastAsia="el-GR"/>
              </w:rPr>
            </w:pPr>
            <w:r w:rsidRPr="00205213">
              <w:rPr>
                <w:rFonts w:ascii="Arial" w:eastAsia="Times New Roman" w:hAnsi="Arial" w:cs="Arial"/>
                <w:b/>
                <w:bCs/>
                <w:color w:val="000000" w:themeColor="text1"/>
                <w:lang w:eastAsia="el-GR"/>
              </w:rPr>
              <w:t xml:space="preserve">  6</w:t>
            </w:r>
            <w:r w:rsidRPr="00205213">
              <w:rPr>
                <w:rFonts w:ascii="Arial" w:eastAsia="Times New Roman" w:hAnsi="Arial" w:cs="Arial"/>
                <w:b/>
                <w:bCs/>
                <w:color w:val="000000" w:themeColor="text1"/>
                <w:lang w:val="en-US" w:eastAsia="el-GR"/>
              </w:rPr>
              <w:t>4</w:t>
            </w:r>
            <w:r w:rsidRPr="00205213">
              <w:rPr>
                <w:rFonts w:ascii="Arial" w:eastAsia="Times New Roman" w:hAnsi="Arial" w:cs="Arial"/>
                <w:b/>
                <w:bCs/>
                <w:color w:val="000000" w:themeColor="text1"/>
                <w:lang w:eastAsia="el-GR"/>
              </w:rPr>
              <w:t>.</w:t>
            </w:r>
            <w:r w:rsidRPr="00205213">
              <w:rPr>
                <w:rFonts w:ascii="Arial" w:eastAsia="Times New Roman" w:hAnsi="Arial" w:cs="Arial"/>
                <w:b/>
                <w:bCs/>
                <w:color w:val="000000" w:themeColor="text1"/>
                <w:lang w:val="en-US" w:eastAsia="el-GR"/>
              </w:rPr>
              <w:t>000</w:t>
            </w:r>
            <w:r w:rsidRPr="00205213">
              <w:rPr>
                <w:rFonts w:ascii="Arial" w:eastAsia="Times New Roman" w:hAnsi="Arial" w:cs="Arial"/>
                <w:b/>
                <w:bCs/>
                <w:color w:val="000000" w:themeColor="text1"/>
                <w:lang w:eastAsia="el-GR"/>
              </w:rPr>
              <w:t xml:space="preserve">,00€ (συμπεριλαμβανομένων των φόρων)   </w:t>
            </w:r>
          </w:p>
        </w:tc>
      </w:tr>
    </w:tbl>
    <w:p w14:paraId="218AB612" w14:textId="77777777" w:rsidR="009E0CFD" w:rsidRPr="00205213" w:rsidRDefault="009E0CFD" w:rsidP="009E0CFD">
      <w:pPr>
        <w:suppressAutoHyphens/>
        <w:spacing w:after="0" w:line="240" w:lineRule="auto"/>
        <w:jc w:val="both"/>
        <w:rPr>
          <w:rFonts w:ascii="Arial" w:eastAsia="Times New Roman" w:hAnsi="Arial" w:cs="Arial"/>
          <w:color w:val="000000" w:themeColor="text1"/>
          <w:lang w:eastAsia="zh-CN"/>
        </w:rPr>
      </w:pPr>
    </w:p>
    <w:p w14:paraId="617795B2" w14:textId="77777777" w:rsidR="009E0CFD" w:rsidRPr="00205213" w:rsidRDefault="009E0CFD" w:rsidP="009E0CFD">
      <w:pPr>
        <w:keepNext/>
        <w:suppressAutoHyphens/>
        <w:spacing w:after="0" w:line="240" w:lineRule="auto"/>
        <w:ind w:left="567" w:hanging="567"/>
        <w:jc w:val="center"/>
        <w:outlineLvl w:val="2"/>
        <w:rPr>
          <w:rFonts w:ascii="Arial" w:eastAsia="Times New Roman" w:hAnsi="Arial" w:cs="Arial"/>
          <w:b/>
          <w:color w:val="000000" w:themeColor="text1"/>
          <w:sz w:val="36"/>
          <w:szCs w:val="36"/>
          <w:lang w:eastAsia="zh-CN"/>
        </w:rPr>
      </w:pPr>
      <w:bookmarkStart w:id="3" w:name="_Toc300757510"/>
      <w:bookmarkStart w:id="4" w:name="_Toc300757732"/>
      <w:bookmarkStart w:id="5" w:name="_Toc336952600"/>
      <w:bookmarkStart w:id="6" w:name="_Toc339621408"/>
      <w:bookmarkStart w:id="7" w:name="_Toc377732255"/>
      <w:bookmarkStart w:id="8" w:name="_Toc377732419"/>
      <w:bookmarkStart w:id="9" w:name="_Toc380502824"/>
      <w:bookmarkStart w:id="10" w:name="_Toc404610547"/>
      <w:bookmarkStart w:id="11" w:name="_Toc404688175"/>
      <w:bookmarkStart w:id="12" w:name="_Toc420055802"/>
      <w:bookmarkStart w:id="13" w:name="_Toc19803890"/>
      <w:bookmarkStart w:id="14" w:name="_Toc24636082"/>
      <w:bookmarkStart w:id="15" w:name="_Toc52894241"/>
      <w:bookmarkStart w:id="16" w:name="_Toc142312246"/>
    </w:p>
    <w:p w14:paraId="43B6C09B" w14:textId="77777777" w:rsidR="009E0CFD" w:rsidRPr="00205213" w:rsidRDefault="009E0CFD" w:rsidP="009E0CFD">
      <w:pPr>
        <w:keepNext/>
        <w:suppressAutoHyphens/>
        <w:spacing w:after="0" w:line="240" w:lineRule="auto"/>
        <w:ind w:left="567" w:hanging="567"/>
        <w:jc w:val="center"/>
        <w:outlineLvl w:val="2"/>
        <w:rPr>
          <w:rFonts w:ascii="Arial" w:eastAsia="Times New Roman" w:hAnsi="Arial" w:cs="Arial"/>
          <w:b/>
          <w:color w:val="000000" w:themeColor="text1"/>
          <w:sz w:val="36"/>
          <w:szCs w:val="36"/>
          <w:lang w:eastAsia="zh-CN"/>
        </w:rPr>
      </w:pPr>
      <w:r w:rsidRPr="00205213">
        <w:rPr>
          <w:rFonts w:ascii="Arial" w:eastAsia="Times New Roman" w:hAnsi="Arial" w:cs="Arial"/>
          <w:b/>
          <w:color w:val="000000" w:themeColor="text1"/>
          <w:sz w:val="36"/>
          <w:szCs w:val="36"/>
          <w:lang w:eastAsia="zh-CN"/>
        </w:rPr>
        <w:t>ΟΙΚΟΝΟΜΙΚΗ ΠΡΟΣΦΟΡΑ</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5507C636"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eastAsia="zh-CN"/>
        </w:rPr>
      </w:pPr>
    </w:p>
    <w:p w14:paraId="264BDF88" w14:textId="77777777" w:rsidR="009E0CFD" w:rsidRPr="00205213" w:rsidRDefault="009E0CFD" w:rsidP="009E0CFD">
      <w:pPr>
        <w:suppressAutoHyphens/>
        <w:spacing w:after="120" w:line="240" w:lineRule="auto"/>
        <w:ind w:left="3600" w:hanging="3600"/>
        <w:jc w:val="both"/>
        <w:rPr>
          <w:rFonts w:ascii="Arial" w:eastAsia="Times New Roman" w:hAnsi="Arial" w:cs="Arial"/>
          <w:color w:val="000000" w:themeColor="text1"/>
          <w:sz w:val="20"/>
          <w:szCs w:val="20"/>
          <w:lang w:eastAsia="zh-CN"/>
        </w:rPr>
      </w:pPr>
    </w:p>
    <w:p w14:paraId="47CB3D0C" w14:textId="77777777" w:rsidR="009E0CFD" w:rsidRPr="00205213" w:rsidRDefault="009E0CFD" w:rsidP="009E0CFD">
      <w:pPr>
        <w:suppressAutoHyphens/>
        <w:spacing w:after="120" w:line="240" w:lineRule="auto"/>
        <w:ind w:left="3600" w:hanging="3600"/>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Της επιχείρησης ή της Ένωσης ή Κοινοπραξίας επιχειρήσεων ……….....……..…….....…...................…</w:t>
      </w:r>
    </w:p>
    <w:p w14:paraId="5AF1CAA0" w14:textId="77777777" w:rsidR="009E0CFD" w:rsidRPr="00205213" w:rsidRDefault="009E0CFD" w:rsidP="009E0CFD">
      <w:pPr>
        <w:suppressAutoHyphens/>
        <w:spacing w:after="120" w:line="240" w:lineRule="auto"/>
        <w:ind w:left="3600" w:hanging="3600"/>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w:t>
      </w:r>
    </w:p>
    <w:p w14:paraId="08F75117" w14:textId="77777777" w:rsidR="009E0CFD" w:rsidRPr="00205213" w:rsidRDefault="009E0CFD" w:rsidP="009E0CFD">
      <w:pPr>
        <w:suppressAutoHyphens/>
        <w:spacing w:after="120" w:line="240" w:lineRule="auto"/>
        <w:ind w:left="3600" w:hanging="3600"/>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w:t>
      </w:r>
    </w:p>
    <w:p w14:paraId="12EEA797" w14:textId="77777777" w:rsidR="009E0CFD" w:rsidRPr="00205213" w:rsidRDefault="009E0CFD" w:rsidP="009E0CFD">
      <w:pPr>
        <w:suppressAutoHyphens/>
        <w:spacing w:after="120" w:line="240" w:lineRule="auto"/>
        <w:ind w:left="3600" w:hanging="3600"/>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w:t>
      </w:r>
    </w:p>
    <w:p w14:paraId="68A0033A"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με έδρα τ……………………………οδός ………….………..………………………...., αριθμ….......................</w:t>
      </w:r>
    </w:p>
    <w:p w14:paraId="5DA8AAD3"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val="en-US" w:eastAsia="zh-CN"/>
        </w:rPr>
      </w:pPr>
      <w:r w:rsidRPr="00205213">
        <w:rPr>
          <w:rFonts w:ascii="Arial" w:eastAsia="Times New Roman" w:hAnsi="Arial" w:cs="Arial"/>
          <w:color w:val="000000" w:themeColor="text1"/>
          <w:sz w:val="20"/>
          <w:szCs w:val="20"/>
          <w:lang w:eastAsia="zh-CN"/>
        </w:rPr>
        <w:t>Τ</w:t>
      </w:r>
      <w:r w:rsidRPr="00205213">
        <w:rPr>
          <w:rFonts w:ascii="Arial" w:eastAsia="Times New Roman" w:hAnsi="Arial" w:cs="Arial"/>
          <w:color w:val="000000" w:themeColor="text1"/>
          <w:sz w:val="20"/>
          <w:szCs w:val="20"/>
          <w:lang w:val="en-GB" w:eastAsia="zh-CN"/>
        </w:rPr>
        <w:t>.</w:t>
      </w:r>
      <w:r w:rsidRPr="00205213">
        <w:rPr>
          <w:rFonts w:ascii="Arial" w:eastAsia="Times New Roman" w:hAnsi="Arial" w:cs="Arial"/>
          <w:color w:val="000000" w:themeColor="text1"/>
          <w:sz w:val="20"/>
          <w:szCs w:val="20"/>
          <w:lang w:eastAsia="zh-CN"/>
        </w:rPr>
        <w:t>Κ</w:t>
      </w:r>
      <w:r w:rsidRPr="00205213">
        <w:rPr>
          <w:rFonts w:ascii="Arial" w:eastAsia="Times New Roman" w:hAnsi="Arial" w:cs="Arial"/>
          <w:color w:val="000000" w:themeColor="text1"/>
          <w:sz w:val="20"/>
          <w:szCs w:val="20"/>
          <w:lang w:val="en-GB" w:eastAsia="zh-CN"/>
        </w:rPr>
        <w:t>. ………………</w:t>
      </w:r>
      <w:r w:rsidRPr="00205213">
        <w:rPr>
          <w:rFonts w:ascii="Arial" w:eastAsia="Times New Roman" w:hAnsi="Arial" w:cs="Arial"/>
          <w:color w:val="000000" w:themeColor="text1"/>
          <w:sz w:val="20"/>
          <w:szCs w:val="20"/>
          <w:lang w:eastAsia="zh-CN"/>
        </w:rPr>
        <w:t>Τηλ</w:t>
      </w:r>
      <w:r w:rsidRPr="00205213">
        <w:rPr>
          <w:rFonts w:ascii="Arial" w:eastAsia="Times New Roman" w:hAnsi="Arial" w:cs="Arial"/>
          <w:color w:val="000000" w:themeColor="text1"/>
          <w:sz w:val="20"/>
          <w:szCs w:val="20"/>
          <w:lang w:val="en-GB" w:eastAsia="zh-CN"/>
        </w:rPr>
        <w:t>. ………………</w:t>
      </w:r>
      <w:proofErr w:type="gramStart"/>
      <w:r w:rsidRPr="00205213">
        <w:rPr>
          <w:rFonts w:ascii="Arial" w:eastAsia="Times New Roman" w:hAnsi="Arial" w:cs="Arial"/>
          <w:color w:val="000000" w:themeColor="text1"/>
          <w:sz w:val="20"/>
          <w:szCs w:val="20"/>
          <w:lang w:val="en-GB" w:eastAsia="zh-CN"/>
        </w:rPr>
        <w:t>….</w:t>
      </w:r>
      <w:r w:rsidRPr="00205213">
        <w:rPr>
          <w:rFonts w:ascii="Arial" w:eastAsia="Times New Roman" w:hAnsi="Arial" w:cs="Arial"/>
          <w:color w:val="000000" w:themeColor="text1"/>
          <w:sz w:val="20"/>
          <w:szCs w:val="20"/>
          <w:lang w:val="fr-FR" w:eastAsia="zh-CN"/>
        </w:rPr>
        <w:t>Fax</w:t>
      </w:r>
      <w:proofErr w:type="gramEnd"/>
      <w:r w:rsidRPr="00205213">
        <w:rPr>
          <w:rFonts w:ascii="Arial" w:eastAsia="Times New Roman" w:hAnsi="Arial" w:cs="Arial"/>
          <w:color w:val="000000" w:themeColor="text1"/>
          <w:sz w:val="20"/>
          <w:szCs w:val="20"/>
          <w:lang w:val="en-GB" w:eastAsia="zh-CN"/>
        </w:rPr>
        <w:t>……………………</w:t>
      </w:r>
      <w:r w:rsidRPr="00205213">
        <w:rPr>
          <w:rFonts w:ascii="Arial" w:eastAsia="Times New Roman" w:hAnsi="Arial" w:cs="Arial"/>
          <w:color w:val="000000" w:themeColor="text1"/>
          <w:sz w:val="20"/>
          <w:szCs w:val="20"/>
          <w:lang w:val="fr-FR" w:eastAsia="zh-CN"/>
        </w:rPr>
        <w:t>E</w:t>
      </w:r>
      <w:r w:rsidRPr="00205213">
        <w:rPr>
          <w:rFonts w:ascii="Arial" w:eastAsia="Times New Roman" w:hAnsi="Arial" w:cs="Arial"/>
          <w:color w:val="000000" w:themeColor="text1"/>
          <w:sz w:val="20"/>
          <w:szCs w:val="20"/>
          <w:lang w:val="en-GB" w:eastAsia="zh-CN"/>
        </w:rPr>
        <w:t>-</w:t>
      </w:r>
      <w:r w:rsidRPr="00205213">
        <w:rPr>
          <w:rFonts w:ascii="Arial" w:eastAsia="Times New Roman" w:hAnsi="Arial" w:cs="Arial"/>
          <w:color w:val="000000" w:themeColor="text1"/>
          <w:sz w:val="20"/>
          <w:szCs w:val="20"/>
          <w:lang w:val="en-US" w:eastAsia="zh-CN"/>
        </w:rPr>
        <w:t>mail……….................................…..……</w:t>
      </w:r>
    </w:p>
    <w:p w14:paraId="2AAE49EE"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val="en-US" w:eastAsia="zh-CN"/>
        </w:rPr>
      </w:pPr>
    </w:p>
    <w:p w14:paraId="7B56EACD" w14:textId="77777777" w:rsidR="009E0CFD" w:rsidRPr="00205213" w:rsidRDefault="009E0CFD" w:rsidP="009E0CFD">
      <w:pPr>
        <w:suppressAutoHyphens/>
        <w:spacing w:after="0" w:line="240" w:lineRule="auto"/>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Προς: Την «ΕΓΝΑΤΙΑ ΟΔΟΣ ΑΕ»</w:t>
      </w:r>
    </w:p>
    <w:p w14:paraId="507AB548" w14:textId="532CC416" w:rsidR="009E0CFD" w:rsidRPr="00205213" w:rsidRDefault="009E0CFD" w:rsidP="009E0CFD">
      <w:pPr>
        <w:suppressAutoHyphens/>
        <w:spacing w:after="60" w:line="240" w:lineRule="auto"/>
        <w:jc w:val="both"/>
        <w:rPr>
          <w:rFonts w:ascii="Arial" w:eastAsia="Times New Roman" w:hAnsi="Arial" w:cs="Arial"/>
          <w:color w:val="000000" w:themeColor="text1"/>
          <w:sz w:val="20"/>
          <w:szCs w:val="20"/>
          <w:lang w:eastAsia="zh-CN"/>
        </w:rPr>
      </w:pPr>
      <w:r w:rsidRPr="00205213">
        <w:rPr>
          <w:rFonts w:ascii="Arial" w:eastAsia="Times New Roman" w:hAnsi="Arial" w:cs="Arial"/>
          <w:color w:val="000000" w:themeColor="text1"/>
          <w:sz w:val="20"/>
          <w:szCs w:val="20"/>
          <w:lang w:eastAsia="zh-CN"/>
        </w:rPr>
        <w:t>Αφού έλαβα γνώση των τευχών του Συνοπτικού Διαγωνισμού για την ανάθεση των υπηρεσιών του τίτλου, καθώς και των συνθηκών εκτέλεσης αυτής, υποβάλλω την παρούσα Οικονομική Προσφορά και δηλώνω ότι αποδέχομαι πλήρως και χωρίς επιφύλαξη όλα τα ανωτέρω και αναλαμβάνω την εκτέλεση της παραπάνω σύμβασης με τα ακόλουθα ποσά:</w:t>
      </w:r>
    </w:p>
    <w:p w14:paraId="0E8959E9" w14:textId="77777777" w:rsidR="009E0CFD" w:rsidRPr="00205213" w:rsidRDefault="009E0CFD" w:rsidP="009E0CFD">
      <w:pPr>
        <w:suppressAutoHyphens/>
        <w:spacing w:after="60" w:line="240" w:lineRule="auto"/>
        <w:jc w:val="both"/>
        <w:rPr>
          <w:rFonts w:ascii="Arial" w:eastAsia="Times New Roman" w:hAnsi="Arial" w:cs="Arial"/>
          <w:color w:val="000000" w:themeColor="text1"/>
          <w:sz w:val="20"/>
          <w:szCs w:val="20"/>
          <w:lang w:eastAsia="zh-CN"/>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8080"/>
        <w:gridCol w:w="1701"/>
      </w:tblGrid>
      <w:tr w:rsidR="00205213" w:rsidRPr="00205213" w14:paraId="62D5EE72" w14:textId="77777777" w:rsidTr="00774B8A">
        <w:tc>
          <w:tcPr>
            <w:tcW w:w="455" w:type="dxa"/>
            <w:shd w:val="clear" w:color="auto" w:fill="CCCCCC"/>
            <w:vAlign w:val="center"/>
          </w:tcPr>
          <w:p w14:paraId="464AEF73" w14:textId="77777777" w:rsidR="009E0CFD" w:rsidRPr="00205213" w:rsidRDefault="009E0CFD" w:rsidP="009E0CFD">
            <w:pPr>
              <w:spacing w:after="60" w:line="240" w:lineRule="auto"/>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sz w:val="18"/>
                <w:szCs w:val="18"/>
              </w:rPr>
              <w:t>Α/Α</w:t>
            </w:r>
          </w:p>
        </w:tc>
        <w:tc>
          <w:tcPr>
            <w:tcW w:w="8080" w:type="dxa"/>
            <w:shd w:val="clear" w:color="auto" w:fill="CCCCCC"/>
            <w:vAlign w:val="center"/>
          </w:tcPr>
          <w:p w14:paraId="43D0E445" w14:textId="77777777" w:rsidR="009E0CFD" w:rsidRPr="00205213" w:rsidRDefault="009E0CFD" w:rsidP="009E0CFD">
            <w:pPr>
              <w:spacing w:after="60" w:line="240" w:lineRule="auto"/>
              <w:jc w:val="center"/>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rPr>
              <w:t>ΠΕΡΙΓΡΑΦΗ ΑΣΦΑΛΙΣΗΣ</w:t>
            </w:r>
          </w:p>
          <w:p w14:paraId="3FD20E92" w14:textId="77777777" w:rsidR="009E0CFD" w:rsidRPr="00205213" w:rsidRDefault="009E0CFD" w:rsidP="009E0CFD">
            <w:pPr>
              <w:spacing w:after="60" w:line="240" w:lineRule="auto"/>
              <w:jc w:val="center"/>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rPr>
              <w:t xml:space="preserve">ΣΥΜΒΑΣΗΣ ΣΥΝΟΛΙΚΗΣ ΕΚΤΙΜΩΜΕΝΗΣ ΑΞΙΑΣ 64.000 </w:t>
            </w:r>
            <w:r w:rsidRPr="00205213">
              <w:rPr>
                <w:rFonts w:ascii="Arial" w:eastAsia="Times New Roman" w:hAnsi="Arial" w:cs="Arial"/>
                <w:b/>
                <w:bCs/>
                <w:color w:val="000000" w:themeColor="text1"/>
                <w:sz w:val="18"/>
                <w:szCs w:val="18"/>
              </w:rPr>
              <w:t>€</w:t>
            </w:r>
          </w:p>
          <w:p w14:paraId="7885D944" w14:textId="77777777" w:rsidR="009E0CFD" w:rsidRPr="00205213" w:rsidRDefault="009E0CFD" w:rsidP="009E0CFD">
            <w:pPr>
              <w:spacing w:after="60" w:line="240" w:lineRule="auto"/>
              <w:jc w:val="center"/>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sz w:val="18"/>
                <w:szCs w:val="18"/>
              </w:rPr>
              <w:t>(παρ. 1.3.1 της Διακήρυξης)</w:t>
            </w:r>
          </w:p>
        </w:tc>
        <w:tc>
          <w:tcPr>
            <w:tcW w:w="1701" w:type="dxa"/>
            <w:shd w:val="clear" w:color="auto" w:fill="CCCCCC"/>
            <w:vAlign w:val="center"/>
          </w:tcPr>
          <w:p w14:paraId="41ED0AED" w14:textId="77777777" w:rsidR="009E0CFD" w:rsidRPr="00205213" w:rsidRDefault="009E0CFD" w:rsidP="009E0CFD">
            <w:pPr>
              <w:spacing w:after="60" w:line="240" w:lineRule="auto"/>
              <w:jc w:val="center"/>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sz w:val="18"/>
                <w:szCs w:val="18"/>
              </w:rPr>
              <w:t>ΣΥΝΟΛΙΚΗ ΔΑΠΑΝΗ ΑΣΦΑΛΙΣΤΗΡΙΟΥ ΣΥΜΒΟΛΑΙΟΥ</w:t>
            </w:r>
          </w:p>
          <w:p w14:paraId="3DC8FE70" w14:textId="77777777" w:rsidR="009E0CFD" w:rsidRPr="00205213" w:rsidRDefault="009E0CFD" w:rsidP="009E0CFD">
            <w:pPr>
              <w:spacing w:after="60" w:line="240" w:lineRule="auto"/>
              <w:jc w:val="center"/>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sz w:val="18"/>
                <w:szCs w:val="18"/>
              </w:rPr>
              <w:t>(€)</w:t>
            </w:r>
          </w:p>
        </w:tc>
      </w:tr>
      <w:tr w:rsidR="00205213" w:rsidRPr="00205213" w14:paraId="7D2EB9A1" w14:textId="77777777" w:rsidTr="00774B8A">
        <w:tc>
          <w:tcPr>
            <w:tcW w:w="455" w:type="dxa"/>
            <w:tcBorders>
              <w:bottom w:val="single" w:sz="4" w:space="0" w:color="auto"/>
            </w:tcBorders>
          </w:tcPr>
          <w:p w14:paraId="44296A80"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p w14:paraId="03E7773C"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1.</w:t>
            </w:r>
          </w:p>
        </w:tc>
        <w:tc>
          <w:tcPr>
            <w:tcW w:w="8080" w:type="dxa"/>
            <w:tcBorders>
              <w:bottom w:val="single" w:sz="4" w:space="0" w:color="auto"/>
            </w:tcBorders>
          </w:tcPr>
          <w:p w14:paraId="61D5FE41" w14:textId="77777777" w:rsidR="009E0CFD" w:rsidRPr="00205213" w:rsidRDefault="009E0CFD" w:rsidP="009E0CFD">
            <w:pPr>
              <w:spacing w:after="60" w:line="240" w:lineRule="auto"/>
              <w:ind w:left="38"/>
              <w:rPr>
                <w:rFonts w:ascii="Arial" w:eastAsia="Times New Roman" w:hAnsi="Arial" w:cs="Arial"/>
                <w:b/>
                <w:bCs/>
                <w:color w:val="000000" w:themeColor="text1"/>
                <w:sz w:val="18"/>
                <w:szCs w:val="18"/>
              </w:rPr>
            </w:pPr>
          </w:p>
          <w:p w14:paraId="6987EC10" w14:textId="77777777" w:rsidR="009E0CFD" w:rsidRPr="00205213" w:rsidRDefault="009E0CFD" w:rsidP="009E0CFD">
            <w:pPr>
              <w:spacing w:after="60" w:line="240" w:lineRule="auto"/>
              <w:ind w:left="38"/>
              <w:rPr>
                <w:rFonts w:ascii="Arial" w:eastAsia="Times New Roman" w:hAnsi="Arial" w:cs="Arial"/>
                <w:bCs/>
                <w:color w:val="000000" w:themeColor="text1"/>
                <w:sz w:val="18"/>
                <w:szCs w:val="18"/>
              </w:rPr>
            </w:pPr>
            <w:r w:rsidRPr="00205213">
              <w:rPr>
                <w:rFonts w:ascii="Arial" w:eastAsia="Times New Roman" w:hAnsi="Arial" w:cs="Arial"/>
                <w:b/>
                <w:bCs/>
                <w:color w:val="000000" w:themeColor="text1"/>
                <w:sz w:val="18"/>
                <w:szCs w:val="18"/>
              </w:rPr>
              <w:t xml:space="preserve">ΑΣΦΑΛΙΣΤΗΡΙΑ </w:t>
            </w:r>
            <w:r w:rsidRPr="00205213">
              <w:rPr>
                <w:rFonts w:ascii="Arial" w:eastAsia="Times New Roman" w:hAnsi="Arial" w:cs="Arial"/>
                <w:b/>
                <w:bCs/>
                <w:color w:val="000000" w:themeColor="text1"/>
                <w:sz w:val="18"/>
                <w:szCs w:val="18"/>
                <w:u w:val="single"/>
              </w:rPr>
              <w:t>ΑΥΤΟΚΙΝΗΤΩΝ</w:t>
            </w:r>
            <w:r w:rsidRPr="00205213">
              <w:rPr>
                <w:rFonts w:ascii="Arial" w:eastAsia="Times New Roman" w:hAnsi="Arial" w:cs="Arial"/>
                <w:b/>
                <w:bCs/>
                <w:color w:val="000000" w:themeColor="text1"/>
                <w:sz w:val="18"/>
                <w:szCs w:val="18"/>
              </w:rPr>
              <w:t xml:space="preserve">, </w:t>
            </w:r>
            <w:r w:rsidRPr="00205213">
              <w:rPr>
                <w:rFonts w:ascii="Arial" w:eastAsia="Times New Roman" w:hAnsi="Arial" w:cs="Arial"/>
                <w:bCs/>
                <w:color w:val="000000" w:themeColor="text1"/>
                <w:sz w:val="18"/>
                <w:szCs w:val="18"/>
              </w:rPr>
              <w:t>σύμφωνα με το Κεφ.1 του τεύχους “Τεχνικό Αντικείμενο”</w:t>
            </w:r>
          </w:p>
        </w:tc>
        <w:tc>
          <w:tcPr>
            <w:tcW w:w="1701" w:type="dxa"/>
            <w:tcBorders>
              <w:bottom w:val="single" w:sz="4" w:space="0" w:color="auto"/>
            </w:tcBorders>
          </w:tcPr>
          <w:p w14:paraId="1E780399"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75850005" w14:textId="77777777" w:rsidTr="00774B8A">
        <w:tc>
          <w:tcPr>
            <w:tcW w:w="8535" w:type="dxa"/>
            <w:gridSpan w:val="2"/>
            <w:tcBorders>
              <w:bottom w:val="single" w:sz="4" w:space="0" w:color="auto"/>
            </w:tcBorders>
          </w:tcPr>
          <w:p w14:paraId="04944669" w14:textId="77777777" w:rsidR="009E0CFD" w:rsidRPr="00205213" w:rsidRDefault="009E0CFD" w:rsidP="009E0CFD">
            <w:pPr>
              <w:spacing w:after="60" w:line="240" w:lineRule="auto"/>
              <w:jc w:val="right"/>
              <w:rPr>
                <w:rFonts w:ascii="Arial" w:eastAsia="Times New Roman" w:hAnsi="Arial" w:cs="Arial"/>
                <w:b/>
                <w:bCs/>
                <w:color w:val="000000" w:themeColor="text1"/>
              </w:rPr>
            </w:pPr>
            <w:r w:rsidRPr="00205213">
              <w:rPr>
                <w:rFonts w:ascii="Arial" w:eastAsia="Times New Roman" w:hAnsi="Arial" w:cs="Arial"/>
                <w:b/>
                <w:bCs/>
                <w:color w:val="000000" w:themeColor="text1"/>
              </w:rPr>
              <w:t>ΣΥΝΟΛΙΚΗ ΔΑΠΑΝΗ ΑΣΦΑΛΙΣΤΗΡΙΩΝ ΑΥΤΟΚΙΝΗΤΩΝ (1):</w:t>
            </w:r>
          </w:p>
        </w:tc>
        <w:tc>
          <w:tcPr>
            <w:tcW w:w="1701" w:type="dxa"/>
            <w:tcBorders>
              <w:bottom w:val="single" w:sz="4" w:space="0" w:color="auto"/>
            </w:tcBorders>
          </w:tcPr>
          <w:p w14:paraId="475DD36E" w14:textId="77777777" w:rsidR="009E0CFD" w:rsidRPr="00205213" w:rsidRDefault="009E0CFD" w:rsidP="009E0CFD">
            <w:pPr>
              <w:spacing w:after="60" w:line="240" w:lineRule="auto"/>
              <w:jc w:val="right"/>
              <w:rPr>
                <w:rFonts w:ascii="Arial" w:eastAsia="Times New Roman" w:hAnsi="Arial" w:cs="Arial"/>
                <w:b/>
                <w:bCs/>
                <w:color w:val="000000" w:themeColor="text1"/>
                <w:sz w:val="18"/>
                <w:szCs w:val="18"/>
              </w:rPr>
            </w:pPr>
          </w:p>
        </w:tc>
      </w:tr>
      <w:tr w:rsidR="00205213" w:rsidRPr="00205213" w14:paraId="5707C3D1" w14:textId="77777777" w:rsidTr="00774B8A">
        <w:tc>
          <w:tcPr>
            <w:tcW w:w="455" w:type="dxa"/>
            <w:tcBorders>
              <w:top w:val="single" w:sz="4" w:space="0" w:color="auto"/>
            </w:tcBorders>
          </w:tcPr>
          <w:p w14:paraId="0A5EB096" w14:textId="77777777" w:rsidR="009E0CFD" w:rsidRPr="00205213" w:rsidRDefault="009E0CFD" w:rsidP="009E0CFD">
            <w:pPr>
              <w:spacing w:after="60" w:line="240" w:lineRule="auto"/>
              <w:rPr>
                <w:rFonts w:ascii="Arial" w:eastAsia="Times New Roman" w:hAnsi="Arial" w:cs="Arial"/>
                <w:bCs/>
                <w:color w:val="000000" w:themeColor="text1"/>
                <w:sz w:val="18"/>
                <w:szCs w:val="18"/>
                <w:lang w:val="en-US"/>
              </w:rPr>
            </w:pPr>
            <w:r w:rsidRPr="00205213">
              <w:rPr>
                <w:rFonts w:ascii="Arial" w:eastAsia="Times New Roman" w:hAnsi="Arial" w:cs="Arial"/>
                <w:bCs/>
                <w:color w:val="000000" w:themeColor="text1"/>
                <w:sz w:val="18"/>
                <w:szCs w:val="18"/>
                <w:lang w:val="en-US"/>
              </w:rPr>
              <w:t>2.</w:t>
            </w:r>
          </w:p>
        </w:tc>
        <w:tc>
          <w:tcPr>
            <w:tcW w:w="8080" w:type="dxa"/>
            <w:tcBorders>
              <w:top w:val="single" w:sz="4" w:space="0" w:color="auto"/>
            </w:tcBorders>
          </w:tcPr>
          <w:p w14:paraId="0CACA9F7" w14:textId="77777777" w:rsidR="009E0CFD" w:rsidRPr="00205213" w:rsidRDefault="009E0CFD" w:rsidP="009E0CFD">
            <w:pPr>
              <w:spacing w:after="60" w:line="240" w:lineRule="auto"/>
              <w:ind w:left="38"/>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 xml:space="preserve">ΑΣΦΑΛΙΣΤΗΡΙΑ ΚΛΑΔΟΥ ΠΥΡΟΣ ΚΑΙ ΛΟΙΠΩΝ ΣΤΟΙΧΕΙΩΝ ΦΥΣΕΩΣ </w:t>
            </w:r>
            <w:r w:rsidRPr="00205213">
              <w:rPr>
                <w:rFonts w:ascii="Arial" w:eastAsia="Times New Roman" w:hAnsi="Arial" w:cs="Arial"/>
                <w:bCs/>
                <w:color w:val="000000" w:themeColor="text1"/>
                <w:sz w:val="18"/>
                <w:szCs w:val="18"/>
                <w:u w:val="single"/>
              </w:rPr>
              <w:t>ΤΩΝ ΚΤΙΡΙΩΝ ΔΙΟΙΚΗΣΗΣ ΕΟΑΕ</w:t>
            </w:r>
            <w:r w:rsidRPr="00205213">
              <w:rPr>
                <w:rFonts w:ascii="Arial" w:eastAsia="Times New Roman" w:hAnsi="Arial" w:cs="Arial"/>
                <w:bCs/>
                <w:color w:val="000000" w:themeColor="text1"/>
                <w:sz w:val="18"/>
                <w:szCs w:val="18"/>
              </w:rPr>
              <w:t xml:space="preserve">, σύμφωνα με το Κεφ. 2 του τεύχους “Τεχνικό Αντικείμενο” (Πίνακας Α) </w:t>
            </w:r>
          </w:p>
          <w:p w14:paraId="6DA92C34" w14:textId="701C671D" w:rsidR="009E0CFD" w:rsidRPr="00205213" w:rsidRDefault="009E0CFD" w:rsidP="009E0CFD">
            <w:pPr>
              <w:spacing w:after="60" w:line="240" w:lineRule="auto"/>
              <w:ind w:left="38"/>
              <w:rPr>
                <w:rFonts w:ascii="Arial" w:eastAsia="Times New Roman" w:hAnsi="Arial" w:cs="Arial"/>
                <w:bCs/>
                <w:color w:val="000000" w:themeColor="text1"/>
                <w:sz w:val="18"/>
                <w:szCs w:val="18"/>
              </w:rPr>
            </w:pPr>
          </w:p>
        </w:tc>
        <w:tc>
          <w:tcPr>
            <w:tcW w:w="1701" w:type="dxa"/>
            <w:tcBorders>
              <w:top w:val="single" w:sz="4" w:space="0" w:color="auto"/>
            </w:tcBorders>
          </w:tcPr>
          <w:p w14:paraId="0E11AC32"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54EF12CF" w14:textId="77777777" w:rsidTr="00774B8A">
        <w:tc>
          <w:tcPr>
            <w:tcW w:w="455" w:type="dxa"/>
          </w:tcPr>
          <w:p w14:paraId="5FF017F8"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tc>
        <w:tc>
          <w:tcPr>
            <w:tcW w:w="8080" w:type="dxa"/>
          </w:tcPr>
          <w:p w14:paraId="18D46647"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ΑΣΦΑΛΙΣΤΗΡΙΑ ΚΛΑΔΟΥ ΠΥΡΟΣ ΚΑΙ ΛΟΙΠΩΝ ΣΤΟΙΧΕΙΩΝ ΦΥΣΕΩΣ</w:t>
            </w:r>
            <w:r w:rsidRPr="00205213">
              <w:rPr>
                <w:rFonts w:ascii="Arial" w:eastAsia="Times New Roman" w:hAnsi="Arial" w:cs="Arial"/>
                <w:bCs/>
                <w:color w:val="000000" w:themeColor="text1"/>
                <w:sz w:val="18"/>
                <w:szCs w:val="18"/>
                <w:u w:val="single"/>
              </w:rPr>
              <w:t xml:space="preserve"> ΤΩΝ ΚΤΙΡΙΩΝ</w:t>
            </w:r>
            <w:r w:rsidRPr="00205213">
              <w:rPr>
                <w:rFonts w:ascii="Arial" w:eastAsia="Times New Roman" w:hAnsi="Arial" w:cs="Arial"/>
                <w:caps/>
                <w:color w:val="000000" w:themeColor="text1"/>
                <w:sz w:val="18"/>
                <w:szCs w:val="18"/>
                <w:u w:val="single"/>
              </w:rPr>
              <w:t xml:space="preserve"> &amp; ΤΩΝ ΠΕΡΙΕΧΟΜΕΝΩΝ </w:t>
            </w:r>
            <w:r w:rsidRPr="00205213">
              <w:rPr>
                <w:rFonts w:ascii="Arial" w:eastAsia="Times New Roman" w:hAnsi="Arial" w:cs="Arial"/>
                <w:color w:val="000000" w:themeColor="text1"/>
                <w:sz w:val="18"/>
                <w:szCs w:val="18"/>
                <w:u w:val="single"/>
              </w:rPr>
              <w:t>ΑΡΜΟΔΙΟΤΗΤΑΣ</w:t>
            </w:r>
            <w:r w:rsidRPr="00205213">
              <w:rPr>
                <w:rFonts w:ascii="Arial" w:eastAsia="Times New Roman" w:hAnsi="Arial" w:cs="Arial"/>
                <w:caps/>
                <w:color w:val="000000" w:themeColor="text1"/>
                <w:sz w:val="18"/>
                <w:szCs w:val="18"/>
                <w:u w:val="single"/>
              </w:rPr>
              <w:t xml:space="preserve"> της Εγνατίας Οδού</w:t>
            </w:r>
            <w:r w:rsidRPr="00205213">
              <w:rPr>
                <w:rFonts w:ascii="Arial" w:eastAsia="Times New Roman" w:hAnsi="Arial" w:cs="Arial"/>
                <w:bCs/>
                <w:color w:val="000000" w:themeColor="text1"/>
                <w:sz w:val="18"/>
                <w:szCs w:val="18"/>
              </w:rPr>
              <w:t>, σύμφωνα με το Κεφ. 2 του τεύχους “Τεχνικό Αντικείμενο” (Πίνακας Β)</w:t>
            </w:r>
          </w:p>
        </w:tc>
        <w:tc>
          <w:tcPr>
            <w:tcW w:w="1701" w:type="dxa"/>
          </w:tcPr>
          <w:p w14:paraId="27647BD3"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09D1EC99" w14:textId="77777777" w:rsidTr="00774B8A">
        <w:tc>
          <w:tcPr>
            <w:tcW w:w="455" w:type="dxa"/>
          </w:tcPr>
          <w:p w14:paraId="72B18223"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3.</w:t>
            </w:r>
          </w:p>
        </w:tc>
        <w:tc>
          <w:tcPr>
            <w:tcW w:w="8080" w:type="dxa"/>
          </w:tcPr>
          <w:p w14:paraId="62645AC0" w14:textId="77777777" w:rsidR="009E0CFD" w:rsidRPr="00205213" w:rsidRDefault="009E0CFD" w:rsidP="009E0CFD">
            <w:pPr>
              <w:spacing w:after="60" w:line="240" w:lineRule="auto"/>
              <w:rPr>
                <w:rFonts w:ascii="Arial" w:eastAsia="Times New Roman" w:hAnsi="Arial" w:cs="Arial"/>
                <w:color w:val="000000" w:themeColor="text1"/>
                <w:sz w:val="18"/>
                <w:szCs w:val="18"/>
              </w:rPr>
            </w:pPr>
            <w:r w:rsidRPr="00205213">
              <w:rPr>
                <w:rFonts w:ascii="Arial" w:eastAsia="Times New Roman" w:hAnsi="Arial" w:cs="Arial"/>
                <w:bCs/>
                <w:color w:val="000000" w:themeColor="text1"/>
                <w:sz w:val="18"/>
                <w:szCs w:val="18"/>
              </w:rPr>
              <w:t>ΑΣΦΑΛΙΣΤΗΡΙΑ ΚΛΑΔΟΥ ΠΥΡΟΣ ΚΑΙ ΛΟΙΠΩΝ ΣΤΟΙΧΕΙΩΝ ΦΥΣΕΩΣ</w:t>
            </w:r>
            <w:r w:rsidRPr="00205213">
              <w:rPr>
                <w:rFonts w:ascii="Arial" w:eastAsia="Times New Roman" w:hAnsi="Arial" w:cs="Arial"/>
                <w:bCs/>
                <w:color w:val="000000" w:themeColor="text1"/>
                <w:sz w:val="18"/>
                <w:szCs w:val="18"/>
                <w:u w:val="single"/>
              </w:rPr>
              <w:t xml:space="preserve"> </w:t>
            </w:r>
            <w:r w:rsidRPr="00205213">
              <w:rPr>
                <w:rFonts w:ascii="Arial" w:eastAsia="Times New Roman" w:hAnsi="Arial" w:cs="Arial"/>
                <w:color w:val="000000" w:themeColor="text1"/>
                <w:sz w:val="18"/>
                <w:szCs w:val="18"/>
                <w:u w:val="single"/>
              </w:rPr>
              <w:t>ΤΩΝ ΠΕΡΙΕΧΟΜΕΝΩΝ ΤΩΝ ΚΤΙΡΙΩΝ ΔΙΟΙΚΗΣΗΣ</w:t>
            </w:r>
            <w:r w:rsidRPr="00205213">
              <w:rPr>
                <w:rFonts w:ascii="Arial" w:eastAsia="Times New Roman" w:hAnsi="Arial" w:cs="Arial"/>
                <w:color w:val="000000" w:themeColor="text1"/>
                <w:sz w:val="18"/>
                <w:szCs w:val="18"/>
              </w:rPr>
              <w:t xml:space="preserve">, </w:t>
            </w:r>
            <w:r w:rsidRPr="00205213">
              <w:rPr>
                <w:rFonts w:ascii="Arial" w:eastAsia="Times New Roman" w:hAnsi="Arial" w:cs="Arial"/>
                <w:bCs/>
                <w:color w:val="000000" w:themeColor="text1"/>
                <w:sz w:val="18"/>
                <w:szCs w:val="18"/>
              </w:rPr>
              <w:t xml:space="preserve">σύμφωνα με το Κεφ. 2 </w:t>
            </w:r>
            <w:r w:rsidRPr="00205213">
              <w:rPr>
                <w:rFonts w:ascii="Arial" w:eastAsia="Times New Roman" w:hAnsi="Arial" w:cs="Arial"/>
                <w:color w:val="000000" w:themeColor="text1"/>
                <w:sz w:val="18"/>
                <w:szCs w:val="18"/>
              </w:rPr>
              <w:t xml:space="preserve"> </w:t>
            </w:r>
            <w:r w:rsidRPr="00205213">
              <w:rPr>
                <w:rFonts w:ascii="Arial" w:eastAsia="Times New Roman" w:hAnsi="Arial" w:cs="Arial"/>
                <w:bCs/>
                <w:color w:val="000000" w:themeColor="text1"/>
                <w:sz w:val="18"/>
                <w:szCs w:val="18"/>
              </w:rPr>
              <w:t>του τεύχους “Τεχνικό Αντικείμενο” (</w:t>
            </w:r>
            <w:r w:rsidRPr="00205213">
              <w:rPr>
                <w:rFonts w:ascii="Arial" w:eastAsia="Times New Roman" w:hAnsi="Arial" w:cs="Arial"/>
                <w:color w:val="000000" w:themeColor="text1"/>
                <w:sz w:val="18"/>
                <w:szCs w:val="18"/>
              </w:rPr>
              <w:t>Πίνακας Γ)</w:t>
            </w:r>
          </w:p>
          <w:p w14:paraId="1EDA6AFC" w14:textId="570127E5" w:rsidR="009E0CFD" w:rsidRPr="00205213" w:rsidRDefault="009E0CFD" w:rsidP="009E0CFD">
            <w:pPr>
              <w:spacing w:after="60" w:line="240" w:lineRule="auto"/>
              <w:rPr>
                <w:rFonts w:ascii="Arial" w:eastAsia="Times New Roman" w:hAnsi="Arial" w:cs="Arial"/>
                <w:bCs/>
                <w:color w:val="000000" w:themeColor="text1"/>
                <w:sz w:val="18"/>
                <w:szCs w:val="18"/>
              </w:rPr>
            </w:pPr>
          </w:p>
        </w:tc>
        <w:tc>
          <w:tcPr>
            <w:tcW w:w="1701" w:type="dxa"/>
          </w:tcPr>
          <w:p w14:paraId="3C46F92C"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2578B556" w14:textId="77777777" w:rsidTr="00774B8A">
        <w:tc>
          <w:tcPr>
            <w:tcW w:w="8535" w:type="dxa"/>
            <w:gridSpan w:val="2"/>
            <w:tcBorders>
              <w:bottom w:val="single" w:sz="4" w:space="0" w:color="auto"/>
            </w:tcBorders>
          </w:tcPr>
          <w:p w14:paraId="556E545D" w14:textId="77777777" w:rsidR="009E0CFD" w:rsidRPr="00205213" w:rsidRDefault="009E0CFD" w:rsidP="009E0CFD">
            <w:pPr>
              <w:spacing w:after="60" w:line="240" w:lineRule="auto"/>
              <w:jc w:val="right"/>
              <w:rPr>
                <w:rFonts w:ascii="Arial" w:eastAsia="Times New Roman" w:hAnsi="Arial" w:cs="Arial"/>
                <w:bCs/>
                <w:color w:val="000000" w:themeColor="text1"/>
              </w:rPr>
            </w:pPr>
            <w:r w:rsidRPr="00205213">
              <w:rPr>
                <w:rFonts w:ascii="Arial" w:eastAsia="Times New Roman" w:hAnsi="Arial" w:cs="Arial"/>
                <w:b/>
                <w:bCs/>
                <w:color w:val="000000" w:themeColor="text1"/>
              </w:rPr>
              <w:t>ΣΥΝΟΛΙΚΗ ΔΑΠΑΝΗ ΑΣΦΑΛΙΣΤΗΡΙΩΝ ΠΥΡΟΣ &amp; ΛΟΙΠΩΝ ΣΤΟΙΧΕΙΩΝ ΦΥΣΗΣ ΤΩΝ ΚΤΙΡΙΩΝ – ΕΓΚΑΤΑΣΤΑΣΕΩΝ ΚΑΙ ΤΩΝ ΠΕΡΙΕΧΟΜΕΝΩΝ ΤΟΥΣ (2):</w:t>
            </w:r>
          </w:p>
        </w:tc>
        <w:tc>
          <w:tcPr>
            <w:tcW w:w="1701" w:type="dxa"/>
            <w:tcBorders>
              <w:bottom w:val="single" w:sz="4" w:space="0" w:color="auto"/>
            </w:tcBorders>
          </w:tcPr>
          <w:p w14:paraId="04A76920" w14:textId="77777777" w:rsidR="009E0CFD" w:rsidRPr="00205213" w:rsidRDefault="009E0CFD" w:rsidP="009E0CFD">
            <w:pPr>
              <w:spacing w:after="60" w:line="240" w:lineRule="auto"/>
              <w:jc w:val="center"/>
              <w:rPr>
                <w:rFonts w:ascii="Arial" w:eastAsia="Times New Roman" w:hAnsi="Arial" w:cs="Arial"/>
                <w:bCs/>
                <w:color w:val="000000" w:themeColor="text1"/>
                <w:sz w:val="18"/>
                <w:szCs w:val="18"/>
              </w:rPr>
            </w:pPr>
          </w:p>
        </w:tc>
      </w:tr>
      <w:tr w:rsidR="00205213" w:rsidRPr="00205213" w14:paraId="561B158E" w14:textId="77777777" w:rsidTr="00774B8A">
        <w:tc>
          <w:tcPr>
            <w:tcW w:w="455" w:type="dxa"/>
            <w:tcBorders>
              <w:top w:val="single" w:sz="4" w:space="0" w:color="auto"/>
              <w:left w:val="nil"/>
              <w:right w:val="nil"/>
            </w:tcBorders>
          </w:tcPr>
          <w:p w14:paraId="22D16D60"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eastAsia="zh-CN"/>
              </w:rPr>
            </w:pPr>
          </w:p>
        </w:tc>
        <w:tc>
          <w:tcPr>
            <w:tcW w:w="8080" w:type="dxa"/>
            <w:tcBorders>
              <w:top w:val="single" w:sz="4" w:space="0" w:color="auto"/>
              <w:left w:val="nil"/>
              <w:right w:val="nil"/>
            </w:tcBorders>
          </w:tcPr>
          <w:p w14:paraId="575DBA24"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eastAsia="zh-CN"/>
              </w:rPr>
            </w:pPr>
          </w:p>
          <w:p w14:paraId="41BACEBF"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eastAsia="zh-CN"/>
              </w:rPr>
            </w:pPr>
          </w:p>
        </w:tc>
        <w:tc>
          <w:tcPr>
            <w:tcW w:w="1701" w:type="dxa"/>
            <w:tcBorders>
              <w:top w:val="single" w:sz="4" w:space="0" w:color="auto"/>
              <w:left w:val="nil"/>
              <w:right w:val="nil"/>
            </w:tcBorders>
          </w:tcPr>
          <w:p w14:paraId="369A3CCB" w14:textId="77777777" w:rsidR="009E0CFD" w:rsidRPr="00205213" w:rsidRDefault="009E0CFD" w:rsidP="009E0CFD">
            <w:pPr>
              <w:suppressAutoHyphens/>
              <w:spacing w:after="120" w:line="240" w:lineRule="auto"/>
              <w:jc w:val="both"/>
              <w:rPr>
                <w:rFonts w:ascii="Arial" w:eastAsia="Times New Roman" w:hAnsi="Arial" w:cs="Arial"/>
                <w:color w:val="000000" w:themeColor="text1"/>
                <w:sz w:val="20"/>
                <w:szCs w:val="20"/>
                <w:lang w:eastAsia="zh-CN"/>
              </w:rPr>
            </w:pPr>
          </w:p>
        </w:tc>
      </w:tr>
      <w:tr w:rsidR="00205213" w:rsidRPr="00205213" w14:paraId="3D8D9AB7" w14:textId="77777777" w:rsidTr="00774B8A">
        <w:tc>
          <w:tcPr>
            <w:tcW w:w="455" w:type="dxa"/>
          </w:tcPr>
          <w:p w14:paraId="6816D24F" w14:textId="77777777" w:rsidR="009E0CFD" w:rsidRPr="00205213" w:rsidRDefault="009E0CFD" w:rsidP="009E0CFD">
            <w:pPr>
              <w:spacing w:after="60" w:line="240" w:lineRule="auto"/>
              <w:rPr>
                <w:rFonts w:ascii="Arial" w:eastAsia="Times New Roman" w:hAnsi="Arial" w:cs="Arial"/>
                <w:bCs/>
                <w:color w:val="000000" w:themeColor="text1"/>
                <w:sz w:val="18"/>
                <w:szCs w:val="18"/>
                <w:lang w:val="en-US"/>
              </w:rPr>
            </w:pPr>
            <w:r w:rsidRPr="00205213">
              <w:rPr>
                <w:rFonts w:ascii="Arial" w:eastAsia="Times New Roman" w:hAnsi="Arial" w:cs="Arial"/>
                <w:bCs/>
                <w:color w:val="000000" w:themeColor="text1"/>
                <w:sz w:val="18"/>
                <w:szCs w:val="18"/>
              </w:rPr>
              <w:lastRenderedPageBreak/>
              <w:t>6.</w:t>
            </w:r>
          </w:p>
        </w:tc>
        <w:tc>
          <w:tcPr>
            <w:tcW w:w="8080" w:type="dxa"/>
          </w:tcPr>
          <w:p w14:paraId="4E8F05DA" w14:textId="77777777" w:rsidR="009E0CFD" w:rsidRPr="00205213" w:rsidRDefault="009E0CFD" w:rsidP="009E0CFD">
            <w:pPr>
              <w:spacing w:after="60" w:line="240" w:lineRule="auto"/>
              <w:ind w:left="38"/>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 xml:space="preserve">ΑΣΦΑΛΙΣΤΗΡΙΟ </w:t>
            </w:r>
            <w:r w:rsidRPr="00205213">
              <w:rPr>
                <w:rFonts w:ascii="Arial" w:eastAsia="Times New Roman" w:hAnsi="Arial" w:cs="Arial"/>
                <w:bCs/>
                <w:color w:val="000000" w:themeColor="text1"/>
                <w:sz w:val="18"/>
                <w:szCs w:val="18"/>
                <w:u w:val="single"/>
              </w:rPr>
              <w:t>ΧΡΗΜΑΤΙΚΩΝ ΑΠΩΛΕΙΩΝ ΧΡΗΜΑΤΟΚΙΒΩΤΙΩΝ</w:t>
            </w:r>
            <w:r w:rsidRPr="00205213">
              <w:rPr>
                <w:rFonts w:ascii="Arial" w:eastAsia="Times New Roman" w:hAnsi="Arial" w:cs="Arial"/>
                <w:bCs/>
                <w:color w:val="000000" w:themeColor="text1"/>
                <w:sz w:val="18"/>
                <w:szCs w:val="18"/>
              </w:rPr>
              <w:t xml:space="preserve"> ΤΩΝ ΣΤΑΘΜΩΝ ΔΙΟΔΙΩΝ </w:t>
            </w:r>
            <w:r w:rsidRPr="00205213">
              <w:rPr>
                <w:rFonts w:ascii="Arial" w:eastAsia="Times New Roman" w:hAnsi="Arial" w:cs="Arial"/>
                <w:color w:val="000000" w:themeColor="text1"/>
                <w:sz w:val="18"/>
                <w:szCs w:val="18"/>
              </w:rPr>
              <w:t xml:space="preserve"> (Κεφ.3, Πίνακες Α.1, Α.2 &amp; Α.3)</w:t>
            </w:r>
          </w:p>
        </w:tc>
        <w:tc>
          <w:tcPr>
            <w:tcW w:w="1701" w:type="dxa"/>
          </w:tcPr>
          <w:p w14:paraId="5FE05E46"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3E4EB6C9" w14:textId="77777777" w:rsidTr="00774B8A">
        <w:tc>
          <w:tcPr>
            <w:tcW w:w="455" w:type="dxa"/>
          </w:tcPr>
          <w:p w14:paraId="7C753EE9"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7.</w:t>
            </w:r>
          </w:p>
        </w:tc>
        <w:tc>
          <w:tcPr>
            <w:tcW w:w="8080" w:type="dxa"/>
          </w:tcPr>
          <w:p w14:paraId="38FB6815" w14:textId="77777777" w:rsidR="009E0CFD" w:rsidRPr="00205213" w:rsidRDefault="009E0CFD" w:rsidP="009E0CFD">
            <w:pPr>
              <w:spacing w:after="60" w:line="240" w:lineRule="auto"/>
              <w:ind w:left="38"/>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 xml:space="preserve">ΑΣΦΑΛΙΣΤΗΡΙΟ </w:t>
            </w:r>
            <w:r w:rsidRPr="00205213">
              <w:rPr>
                <w:rFonts w:ascii="Arial" w:eastAsia="Times New Roman" w:hAnsi="Arial" w:cs="Arial"/>
                <w:bCs/>
                <w:color w:val="000000" w:themeColor="text1"/>
                <w:sz w:val="18"/>
                <w:szCs w:val="18"/>
                <w:u w:val="single"/>
              </w:rPr>
              <w:t xml:space="preserve">ΧΡΗΜΑΤΙΚΩΝ ΑΠΩΛΕΙΩΝ </w:t>
            </w:r>
            <w:r w:rsidRPr="00205213">
              <w:rPr>
                <w:rFonts w:ascii="Arial" w:eastAsia="Times New Roman" w:hAnsi="Arial" w:cs="Arial"/>
                <w:color w:val="000000" w:themeColor="text1"/>
                <w:sz w:val="18"/>
                <w:szCs w:val="18"/>
                <w:u w:val="single"/>
              </w:rPr>
              <w:t>ΕΙΣΠΡΑΞΕΩΝ ΘΑΛΑΜΙΣΚΩΝ ΕΙΣΠΡΑΞΗΣ</w:t>
            </w:r>
            <w:r w:rsidRPr="00205213">
              <w:rPr>
                <w:rFonts w:ascii="Arial" w:eastAsia="Times New Roman" w:hAnsi="Arial" w:cs="Arial"/>
                <w:bCs/>
                <w:color w:val="000000" w:themeColor="text1"/>
                <w:sz w:val="18"/>
                <w:szCs w:val="18"/>
              </w:rPr>
              <w:t xml:space="preserve"> ΤΩΝ ΣΤΑΘΜΩΝ ΔΙΟΔΙΩΝ (Κεφ.3, Πίνακες Β.1 &amp; Β.2)</w:t>
            </w:r>
          </w:p>
        </w:tc>
        <w:tc>
          <w:tcPr>
            <w:tcW w:w="1701" w:type="dxa"/>
          </w:tcPr>
          <w:p w14:paraId="1FD4B5CA"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651F112D" w14:textId="77777777" w:rsidTr="00774B8A">
        <w:tc>
          <w:tcPr>
            <w:tcW w:w="455" w:type="dxa"/>
          </w:tcPr>
          <w:p w14:paraId="6CC723E5" w14:textId="77777777" w:rsidR="009E0CFD" w:rsidRPr="00205213" w:rsidRDefault="009E0CFD" w:rsidP="009E0CFD">
            <w:pPr>
              <w:spacing w:after="60" w:line="240" w:lineRule="auto"/>
              <w:rPr>
                <w:rFonts w:ascii="Arial" w:eastAsia="Times New Roman" w:hAnsi="Arial" w:cs="Arial"/>
                <w:bCs/>
                <w:color w:val="000000" w:themeColor="text1"/>
                <w:sz w:val="18"/>
                <w:szCs w:val="18"/>
                <w:lang w:val="en-US"/>
              </w:rPr>
            </w:pPr>
            <w:r w:rsidRPr="00205213">
              <w:rPr>
                <w:rFonts w:ascii="Arial" w:eastAsia="Times New Roman" w:hAnsi="Arial" w:cs="Arial"/>
                <w:bCs/>
                <w:color w:val="000000" w:themeColor="text1"/>
                <w:sz w:val="18"/>
                <w:szCs w:val="18"/>
                <w:lang w:val="en-US"/>
              </w:rPr>
              <w:t>8.</w:t>
            </w:r>
          </w:p>
        </w:tc>
        <w:tc>
          <w:tcPr>
            <w:tcW w:w="8080" w:type="dxa"/>
          </w:tcPr>
          <w:p w14:paraId="2EB8F118" w14:textId="77777777" w:rsidR="009E0CFD" w:rsidRPr="00205213" w:rsidRDefault="009E0CFD" w:rsidP="009E0CFD">
            <w:pPr>
              <w:spacing w:after="60" w:line="240" w:lineRule="auto"/>
              <w:ind w:left="38"/>
              <w:rPr>
                <w:rFonts w:ascii="Arial" w:eastAsia="Times New Roman" w:hAnsi="Arial" w:cs="Arial"/>
                <w:bCs/>
                <w:color w:val="000000" w:themeColor="text1"/>
                <w:sz w:val="18"/>
                <w:szCs w:val="18"/>
              </w:rPr>
            </w:pPr>
            <w:r w:rsidRPr="00205213">
              <w:rPr>
                <w:rFonts w:ascii="Arial" w:eastAsia="Times New Roman" w:hAnsi="Arial" w:cs="Arial"/>
                <w:bCs/>
                <w:color w:val="000000" w:themeColor="text1"/>
                <w:sz w:val="18"/>
                <w:szCs w:val="18"/>
              </w:rPr>
              <w:t xml:space="preserve">ΑΣΦΑΛΙΣΤΗΡΙΟ </w:t>
            </w:r>
            <w:r w:rsidRPr="00205213">
              <w:rPr>
                <w:rFonts w:ascii="Arial" w:eastAsia="Times New Roman" w:hAnsi="Arial" w:cs="Arial"/>
                <w:bCs/>
                <w:color w:val="000000" w:themeColor="text1"/>
                <w:sz w:val="18"/>
                <w:szCs w:val="18"/>
                <w:u w:val="single"/>
              </w:rPr>
              <w:t>ΑΣΤΙΚΗΣ ΕΥΘΥΝΗΣ ΠΡΟΣ ΤΡΙΤΟΥΣ</w:t>
            </w:r>
            <w:r w:rsidRPr="00205213">
              <w:rPr>
                <w:rFonts w:ascii="Arial" w:eastAsia="Times New Roman" w:hAnsi="Arial" w:cs="Arial"/>
                <w:bCs/>
                <w:color w:val="000000" w:themeColor="text1"/>
                <w:sz w:val="18"/>
                <w:szCs w:val="18"/>
              </w:rPr>
              <w:t xml:space="preserve"> ΤΩΝ ΣΤΑΘΜΩΝ ΔΙΟΔΙΩΝ (Κεφ.3, Γ)</w:t>
            </w:r>
          </w:p>
        </w:tc>
        <w:tc>
          <w:tcPr>
            <w:tcW w:w="1701" w:type="dxa"/>
          </w:tcPr>
          <w:p w14:paraId="0805E496" w14:textId="77777777" w:rsidR="009E0CFD" w:rsidRPr="00205213" w:rsidRDefault="009E0CFD" w:rsidP="009E0CFD">
            <w:pPr>
              <w:spacing w:after="60" w:line="240" w:lineRule="auto"/>
              <w:ind w:left="-600"/>
              <w:jc w:val="right"/>
              <w:rPr>
                <w:rFonts w:ascii="Arial" w:eastAsia="Times New Roman" w:hAnsi="Arial" w:cs="Arial"/>
                <w:bCs/>
                <w:color w:val="000000" w:themeColor="text1"/>
                <w:sz w:val="18"/>
                <w:szCs w:val="18"/>
              </w:rPr>
            </w:pPr>
          </w:p>
        </w:tc>
      </w:tr>
      <w:tr w:rsidR="00205213" w:rsidRPr="00205213" w14:paraId="663D9E9A" w14:textId="77777777" w:rsidTr="00774B8A">
        <w:tc>
          <w:tcPr>
            <w:tcW w:w="8535" w:type="dxa"/>
            <w:gridSpan w:val="2"/>
            <w:tcBorders>
              <w:bottom w:val="single" w:sz="4" w:space="0" w:color="auto"/>
            </w:tcBorders>
          </w:tcPr>
          <w:p w14:paraId="73E2DE82" w14:textId="77777777" w:rsidR="009E0CFD" w:rsidRPr="00205213" w:rsidRDefault="009E0CFD" w:rsidP="009E0CFD">
            <w:pPr>
              <w:spacing w:after="60" w:line="240" w:lineRule="auto"/>
              <w:jc w:val="right"/>
              <w:rPr>
                <w:rFonts w:ascii="Arial" w:eastAsia="Times New Roman" w:hAnsi="Arial" w:cs="Arial"/>
                <w:b/>
                <w:bCs/>
                <w:color w:val="000000" w:themeColor="text1"/>
              </w:rPr>
            </w:pPr>
            <w:r w:rsidRPr="00205213">
              <w:rPr>
                <w:rFonts w:ascii="Arial" w:eastAsia="Times New Roman" w:hAnsi="Arial" w:cs="Arial"/>
                <w:b/>
                <w:bCs/>
                <w:color w:val="000000" w:themeColor="text1"/>
              </w:rPr>
              <w:t>ΣΥΝΟΛΙΚΗ ΔΑΠΑΝΗ ΑΣΦΑΛΙΣΤΗΡΙΩΝ ΧΡΗΜΑΤΙΚΩΝ ΑΠΩΛΕΙΩΝ &amp; ΑΣΤΙΚΗΣ ΕΥΘΥΝΗΣ ΠΡΟΣ ΤΡΙΤΟΥΣ ΣΤΑΘΜΩΝ ΔΙΟΔΙΩΝ (3):</w:t>
            </w:r>
          </w:p>
        </w:tc>
        <w:tc>
          <w:tcPr>
            <w:tcW w:w="1701" w:type="dxa"/>
            <w:tcBorders>
              <w:bottom w:val="single" w:sz="4" w:space="0" w:color="auto"/>
            </w:tcBorders>
          </w:tcPr>
          <w:p w14:paraId="617F2865" w14:textId="77777777" w:rsidR="009E0CFD" w:rsidRPr="00205213" w:rsidRDefault="009E0CFD" w:rsidP="009E0CFD">
            <w:pPr>
              <w:spacing w:after="60" w:line="240" w:lineRule="auto"/>
              <w:jc w:val="right"/>
              <w:rPr>
                <w:rFonts w:ascii="Arial" w:eastAsia="Times New Roman" w:hAnsi="Arial" w:cs="Arial"/>
                <w:bCs/>
                <w:color w:val="000000" w:themeColor="text1"/>
                <w:sz w:val="18"/>
                <w:szCs w:val="18"/>
              </w:rPr>
            </w:pPr>
          </w:p>
        </w:tc>
      </w:tr>
      <w:tr w:rsidR="00205213" w:rsidRPr="00205213" w14:paraId="7084FE23" w14:textId="77777777" w:rsidTr="00774B8A">
        <w:tc>
          <w:tcPr>
            <w:tcW w:w="8535" w:type="dxa"/>
            <w:gridSpan w:val="2"/>
            <w:tcBorders>
              <w:left w:val="nil"/>
              <w:right w:val="nil"/>
            </w:tcBorders>
          </w:tcPr>
          <w:p w14:paraId="64FA7A12"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p w14:paraId="7829F59A"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tc>
        <w:tc>
          <w:tcPr>
            <w:tcW w:w="1701" w:type="dxa"/>
            <w:tcBorders>
              <w:left w:val="nil"/>
              <w:right w:val="nil"/>
            </w:tcBorders>
          </w:tcPr>
          <w:p w14:paraId="7CC018D1"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tc>
      </w:tr>
      <w:tr w:rsidR="00205213" w:rsidRPr="00205213" w14:paraId="3C7A5F90" w14:textId="77777777" w:rsidTr="00774B8A">
        <w:tc>
          <w:tcPr>
            <w:tcW w:w="8535" w:type="dxa"/>
            <w:gridSpan w:val="2"/>
          </w:tcPr>
          <w:p w14:paraId="39167A6E" w14:textId="77777777" w:rsidR="009E0CFD" w:rsidRPr="00205213" w:rsidRDefault="009E0CFD" w:rsidP="009E0CFD">
            <w:pPr>
              <w:spacing w:after="60" w:line="240" w:lineRule="auto"/>
              <w:ind w:left="12" w:hanging="12"/>
              <w:jc w:val="right"/>
              <w:rPr>
                <w:rFonts w:ascii="Arial" w:eastAsia="Times New Roman" w:hAnsi="Arial" w:cs="Arial"/>
                <w:bCs/>
                <w:color w:val="000000" w:themeColor="text1"/>
              </w:rPr>
            </w:pPr>
            <w:r w:rsidRPr="00205213">
              <w:rPr>
                <w:rFonts w:ascii="Arial" w:eastAsia="Times New Roman" w:hAnsi="Arial" w:cs="Arial"/>
                <w:b/>
                <w:bCs/>
                <w:color w:val="000000" w:themeColor="text1"/>
              </w:rPr>
              <w:t>ΓΕΝΙΚΟ ΣΥΝΟΛΟ ΠΡΟΣΦΟΡΑΣ  [(1) + (2) + (3)], Αριθμητικώς:</w:t>
            </w:r>
          </w:p>
        </w:tc>
        <w:tc>
          <w:tcPr>
            <w:tcW w:w="1701" w:type="dxa"/>
          </w:tcPr>
          <w:p w14:paraId="2E638F3A" w14:textId="77777777" w:rsidR="009E0CFD" w:rsidRPr="00205213" w:rsidRDefault="009E0CFD" w:rsidP="009E0CFD">
            <w:pPr>
              <w:spacing w:after="60" w:line="240" w:lineRule="auto"/>
              <w:ind w:left="-600"/>
              <w:jc w:val="right"/>
              <w:rPr>
                <w:rFonts w:ascii="Arial" w:eastAsia="Times New Roman" w:hAnsi="Arial" w:cs="Arial"/>
                <w:bCs/>
                <w:color w:val="000000" w:themeColor="text1"/>
              </w:rPr>
            </w:pPr>
          </w:p>
        </w:tc>
      </w:tr>
      <w:tr w:rsidR="00205213" w:rsidRPr="00205213" w14:paraId="5629207A" w14:textId="77777777" w:rsidTr="00774B8A">
        <w:tc>
          <w:tcPr>
            <w:tcW w:w="10236" w:type="dxa"/>
            <w:gridSpan w:val="3"/>
            <w:tcBorders>
              <w:bottom w:val="single" w:sz="4" w:space="0" w:color="auto"/>
            </w:tcBorders>
            <w:vAlign w:val="center"/>
          </w:tcPr>
          <w:p w14:paraId="3DB0F9B2" w14:textId="77777777" w:rsidR="009E0CFD" w:rsidRPr="00205213" w:rsidRDefault="009E0CFD" w:rsidP="009E0CFD">
            <w:pPr>
              <w:spacing w:after="60" w:line="240" w:lineRule="auto"/>
              <w:ind w:left="-600"/>
              <w:rPr>
                <w:rFonts w:ascii="Arial" w:eastAsia="Times New Roman" w:hAnsi="Arial" w:cs="Arial"/>
                <w:b/>
                <w:bCs/>
                <w:color w:val="000000" w:themeColor="text1"/>
                <w:sz w:val="18"/>
                <w:szCs w:val="18"/>
              </w:rPr>
            </w:pPr>
          </w:p>
          <w:p w14:paraId="4967E819" w14:textId="77777777" w:rsidR="009E0CFD" w:rsidRPr="00205213" w:rsidRDefault="009E0CFD" w:rsidP="009E0CFD">
            <w:pPr>
              <w:spacing w:after="60" w:line="240" w:lineRule="auto"/>
              <w:rPr>
                <w:rFonts w:ascii="Arial" w:eastAsia="Times New Roman" w:hAnsi="Arial" w:cs="Arial"/>
                <w:b/>
                <w:bCs/>
                <w:color w:val="000000" w:themeColor="text1"/>
                <w:sz w:val="18"/>
                <w:szCs w:val="18"/>
              </w:rPr>
            </w:pPr>
            <w:r w:rsidRPr="00205213">
              <w:rPr>
                <w:rFonts w:ascii="Arial" w:eastAsia="Times New Roman" w:hAnsi="Arial" w:cs="Arial"/>
                <w:b/>
                <w:bCs/>
                <w:color w:val="000000" w:themeColor="text1"/>
                <w:sz w:val="20"/>
                <w:szCs w:val="20"/>
              </w:rPr>
              <w:t xml:space="preserve">Ολογράφως: </w:t>
            </w:r>
            <w:r w:rsidRPr="00205213">
              <w:rPr>
                <w:rFonts w:ascii="Arial" w:eastAsia="Times New Roman" w:hAnsi="Arial" w:cs="Arial"/>
                <w:b/>
                <w:bCs/>
                <w:color w:val="000000" w:themeColor="text1"/>
                <w:sz w:val="18"/>
                <w:szCs w:val="18"/>
              </w:rPr>
              <w:t>..........................................................................................................................................</w:t>
            </w:r>
            <w:r w:rsidRPr="00205213">
              <w:rPr>
                <w:rFonts w:ascii="Arial" w:eastAsia="Times New Roman" w:hAnsi="Arial" w:cs="Arial"/>
                <w:b/>
                <w:bCs/>
                <w:color w:val="000000" w:themeColor="text1"/>
                <w:sz w:val="18"/>
                <w:szCs w:val="18"/>
                <w:lang w:val="en-US"/>
              </w:rPr>
              <w:t>...........................................</w:t>
            </w:r>
          </w:p>
          <w:p w14:paraId="323FD708" w14:textId="77777777" w:rsidR="009E0CFD" w:rsidRPr="00205213" w:rsidRDefault="009E0CFD" w:rsidP="009E0CFD">
            <w:pPr>
              <w:spacing w:after="60" w:line="240" w:lineRule="auto"/>
              <w:rPr>
                <w:rFonts w:ascii="Arial" w:eastAsia="Times New Roman" w:hAnsi="Arial" w:cs="Arial"/>
                <w:b/>
                <w:bCs/>
                <w:color w:val="000000" w:themeColor="text1"/>
                <w:sz w:val="18"/>
                <w:szCs w:val="18"/>
              </w:rPr>
            </w:pPr>
          </w:p>
        </w:tc>
      </w:tr>
      <w:tr w:rsidR="00205213" w:rsidRPr="00205213" w14:paraId="722B2333" w14:textId="77777777" w:rsidTr="00774B8A">
        <w:tc>
          <w:tcPr>
            <w:tcW w:w="455" w:type="dxa"/>
            <w:tcBorders>
              <w:left w:val="nil"/>
              <w:right w:val="nil"/>
            </w:tcBorders>
          </w:tcPr>
          <w:p w14:paraId="02CFC89B"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p w14:paraId="784FA571" w14:textId="77777777" w:rsidR="009E0CFD" w:rsidRPr="00205213" w:rsidRDefault="009E0CFD" w:rsidP="009E0CFD">
            <w:pPr>
              <w:spacing w:after="60" w:line="240" w:lineRule="auto"/>
              <w:rPr>
                <w:rFonts w:ascii="Arial" w:eastAsia="Times New Roman" w:hAnsi="Arial" w:cs="Arial"/>
                <w:bCs/>
                <w:color w:val="000000" w:themeColor="text1"/>
                <w:sz w:val="18"/>
                <w:szCs w:val="18"/>
              </w:rPr>
            </w:pPr>
          </w:p>
        </w:tc>
        <w:tc>
          <w:tcPr>
            <w:tcW w:w="8080" w:type="dxa"/>
            <w:tcBorders>
              <w:left w:val="nil"/>
              <w:right w:val="nil"/>
            </w:tcBorders>
          </w:tcPr>
          <w:p w14:paraId="228AD6AB" w14:textId="77777777" w:rsidR="009E0CFD" w:rsidRPr="00205213" w:rsidRDefault="009E0CFD" w:rsidP="009E0CFD">
            <w:pPr>
              <w:spacing w:after="60" w:line="240" w:lineRule="auto"/>
              <w:ind w:left="38"/>
              <w:rPr>
                <w:rFonts w:ascii="Arial" w:eastAsia="Times New Roman" w:hAnsi="Arial" w:cs="Arial"/>
                <w:bCs/>
                <w:color w:val="000000" w:themeColor="text1"/>
                <w:sz w:val="18"/>
                <w:szCs w:val="18"/>
              </w:rPr>
            </w:pPr>
          </w:p>
        </w:tc>
        <w:tc>
          <w:tcPr>
            <w:tcW w:w="1701" w:type="dxa"/>
            <w:tcBorders>
              <w:left w:val="nil"/>
              <w:right w:val="nil"/>
            </w:tcBorders>
          </w:tcPr>
          <w:p w14:paraId="435A16D8" w14:textId="77777777" w:rsidR="009E0CFD" w:rsidRPr="00205213" w:rsidRDefault="009E0CFD" w:rsidP="009E0CFD">
            <w:pPr>
              <w:spacing w:after="60" w:line="240" w:lineRule="auto"/>
              <w:ind w:left="-600"/>
              <w:rPr>
                <w:rFonts w:ascii="Arial" w:eastAsia="Times New Roman" w:hAnsi="Arial" w:cs="Arial"/>
                <w:bCs/>
                <w:color w:val="000000" w:themeColor="text1"/>
                <w:sz w:val="18"/>
                <w:szCs w:val="18"/>
              </w:rPr>
            </w:pPr>
          </w:p>
        </w:tc>
      </w:tr>
    </w:tbl>
    <w:p w14:paraId="7BF24759" w14:textId="77777777" w:rsidR="009E0CFD" w:rsidRPr="00205213" w:rsidRDefault="009E0CFD" w:rsidP="009E0CFD">
      <w:pPr>
        <w:spacing w:after="60" w:line="240" w:lineRule="auto"/>
        <w:ind w:left="-600"/>
        <w:jc w:val="both"/>
        <w:rPr>
          <w:rFonts w:ascii="Arial" w:eastAsia="Times New Roman" w:hAnsi="Arial" w:cs="Arial"/>
          <w:b/>
          <w:color w:val="000000" w:themeColor="text1"/>
          <w:sz w:val="6"/>
          <w:szCs w:val="6"/>
          <w:u w:val="single"/>
          <w:lang w:val="en-US"/>
        </w:rPr>
      </w:pPr>
    </w:p>
    <w:p w14:paraId="18A809DC" w14:textId="77777777" w:rsidR="009E0CFD" w:rsidRPr="00205213" w:rsidRDefault="009E0CFD" w:rsidP="009E0CFD">
      <w:pPr>
        <w:spacing w:after="60" w:line="240" w:lineRule="auto"/>
        <w:ind w:left="993" w:hanging="993"/>
        <w:jc w:val="both"/>
        <w:rPr>
          <w:rFonts w:ascii="Arial" w:eastAsia="Times New Roman" w:hAnsi="Arial" w:cs="Arial"/>
          <w:color w:val="000000" w:themeColor="text1"/>
          <w:sz w:val="18"/>
          <w:szCs w:val="18"/>
        </w:rPr>
      </w:pPr>
      <w:r w:rsidRPr="00205213">
        <w:rPr>
          <w:rFonts w:ascii="Arial" w:eastAsia="Times New Roman" w:hAnsi="Arial" w:cs="Arial"/>
          <w:b/>
          <w:color w:val="000000" w:themeColor="text1"/>
          <w:sz w:val="18"/>
          <w:szCs w:val="18"/>
          <w:u w:val="single"/>
        </w:rPr>
        <w:t>Σημείωση</w:t>
      </w:r>
      <w:r w:rsidRPr="00205213">
        <w:rPr>
          <w:rFonts w:ascii="Arial" w:eastAsia="Times New Roman" w:hAnsi="Arial" w:cs="Arial"/>
          <w:b/>
          <w:color w:val="000000" w:themeColor="text1"/>
          <w:sz w:val="18"/>
          <w:szCs w:val="18"/>
        </w:rPr>
        <w:t xml:space="preserve">: </w:t>
      </w:r>
      <w:r w:rsidRPr="00205213">
        <w:rPr>
          <w:rFonts w:ascii="Arial" w:eastAsia="Times New Roman" w:hAnsi="Arial" w:cs="Arial"/>
          <w:color w:val="000000" w:themeColor="text1"/>
          <w:sz w:val="18"/>
          <w:szCs w:val="18"/>
        </w:rPr>
        <w:t xml:space="preserve">Στις παραπάνω τιμές περιλαμβάνονται το όφελος, τα ειδικά, γενικά έξοδα, κ.λ.π. του Προσφέροντα και κάθε άλλη δαπάνη που προκύπτει από την Διακήρυξη  του διαγωνισμού και τα λοιπά τεύχη δημοπράτησης. </w:t>
      </w:r>
    </w:p>
    <w:p w14:paraId="018EFF63" w14:textId="77777777" w:rsidR="009E0CFD" w:rsidRPr="00205213" w:rsidRDefault="009E0CFD" w:rsidP="009E0CFD">
      <w:pPr>
        <w:spacing w:after="60" w:line="240" w:lineRule="auto"/>
        <w:ind w:left="709"/>
        <w:jc w:val="right"/>
        <w:rPr>
          <w:rFonts w:ascii="Arial" w:eastAsia="Times New Roman" w:hAnsi="Arial" w:cs="Arial"/>
          <w:color w:val="000000" w:themeColor="text1"/>
          <w:sz w:val="20"/>
        </w:rPr>
      </w:pPr>
    </w:p>
    <w:p w14:paraId="65E830DC" w14:textId="77777777" w:rsidR="009E0CFD" w:rsidRPr="00205213" w:rsidRDefault="009E0CFD" w:rsidP="009E0CFD">
      <w:pPr>
        <w:spacing w:after="60" w:line="240" w:lineRule="auto"/>
        <w:ind w:left="709"/>
        <w:jc w:val="right"/>
        <w:rPr>
          <w:rFonts w:ascii="Arial" w:eastAsia="Times New Roman" w:hAnsi="Arial" w:cs="Arial"/>
          <w:color w:val="000000" w:themeColor="text1"/>
          <w:sz w:val="20"/>
        </w:rPr>
      </w:pPr>
    </w:p>
    <w:p w14:paraId="17A75519" w14:textId="77777777" w:rsidR="009E0CFD" w:rsidRPr="00205213" w:rsidRDefault="009E0CFD" w:rsidP="009E0CFD">
      <w:pPr>
        <w:spacing w:after="60" w:line="240" w:lineRule="auto"/>
        <w:ind w:left="709"/>
        <w:jc w:val="right"/>
        <w:rPr>
          <w:rFonts w:ascii="Arial" w:eastAsia="Times New Roman" w:hAnsi="Arial" w:cs="Arial"/>
          <w:color w:val="000000" w:themeColor="text1"/>
          <w:sz w:val="20"/>
        </w:rPr>
      </w:pPr>
      <w:r w:rsidRPr="00205213">
        <w:rPr>
          <w:rFonts w:ascii="Arial" w:eastAsia="Times New Roman" w:hAnsi="Arial" w:cs="Arial"/>
          <w:color w:val="000000" w:themeColor="text1"/>
          <w:sz w:val="20"/>
        </w:rPr>
        <w:t>(</w:t>
      </w:r>
      <w:r w:rsidRPr="00205213">
        <w:rPr>
          <w:rFonts w:ascii="Arial" w:eastAsia="Times New Roman" w:hAnsi="Arial" w:cs="Arial"/>
          <w:color w:val="000000" w:themeColor="text1"/>
          <w:sz w:val="20"/>
          <w:szCs w:val="20"/>
        </w:rPr>
        <w:t>ΤΟΠΟΣ-ΗΜΕΡΟΜΗΝΙΑ</w:t>
      </w:r>
      <w:r w:rsidRPr="00205213">
        <w:rPr>
          <w:rFonts w:ascii="Arial" w:eastAsia="Times New Roman" w:hAnsi="Arial" w:cs="Arial"/>
          <w:color w:val="000000" w:themeColor="text1"/>
          <w:sz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9"/>
        <w:gridCol w:w="5475"/>
      </w:tblGrid>
      <w:tr w:rsidR="00205213" w:rsidRPr="00205213" w14:paraId="39A6DD32" w14:textId="77777777" w:rsidTr="00774B8A">
        <w:tc>
          <w:tcPr>
            <w:tcW w:w="3989" w:type="dxa"/>
          </w:tcPr>
          <w:p w14:paraId="0978519D" w14:textId="77777777" w:rsidR="009E0CFD" w:rsidRPr="00205213" w:rsidRDefault="009E0CFD" w:rsidP="009E0CFD">
            <w:pPr>
              <w:spacing w:after="60"/>
              <w:ind w:left="-600"/>
              <w:jc w:val="center"/>
              <w:rPr>
                <w:rFonts w:ascii="Arial" w:hAnsi="Arial" w:cs="Arial"/>
                <w:b/>
                <w:bCs/>
                <w:color w:val="000000" w:themeColor="text1"/>
              </w:rPr>
            </w:pPr>
          </w:p>
        </w:tc>
        <w:tc>
          <w:tcPr>
            <w:tcW w:w="5475" w:type="dxa"/>
          </w:tcPr>
          <w:p w14:paraId="67DFA9FB" w14:textId="77777777" w:rsidR="009E0CFD" w:rsidRPr="00205213" w:rsidRDefault="009E0CFD" w:rsidP="009E0CFD">
            <w:pPr>
              <w:spacing w:after="60"/>
              <w:ind w:left="-20"/>
              <w:jc w:val="center"/>
              <w:rPr>
                <w:rFonts w:ascii="Arial" w:hAnsi="Arial" w:cs="Arial"/>
                <w:b/>
                <w:bCs/>
                <w:color w:val="000000" w:themeColor="text1"/>
              </w:rPr>
            </w:pPr>
            <w:r w:rsidRPr="00205213">
              <w:rPr>
                <w:rFonts w:ascii="Arial" w:hAnsi="Arial" w:cs="Arial"/>
                <w:b/>
                <w:bCs/>
                <w:color w:val="000000" w:themeColor="text1"/>
              </w:rPr>
              <w:t>Ο ΠΡΟΣΦΕΡΩΝ</w:t>
            </w:r>
          </w:p>
          <w:p w14:paraId="0A88F9FF" w14:textId="77777777" w:rsidR="009E0CFD" w:rsidRPr="00205213" w:rsidRDefault="009E0CFD" w:rsidP="009E0CFD">
            <w:pPr>
              <w:spacing w:after="60"/>
              <w:ind w:left="-20"/>
              <w:jc w:val="center"/>
              <w:rPr>
                <w:rFonts w:ascii="Arial" w:hAnsi="Arial" w:cs="Arial"/>
                <w:color w:val="000000" w:themeColor="text1"/>
              </w:rPr>
            </w:pPr>
          </w:p>
          <w:p w14:paraId="43EB701F" w14:textId="77777777" w:rsidR="009E0CFD" w:rsidRPr="00205213" w:rsidRDefault="009E0CFD" w:rsidP="009E0CFD">
            <w:pPr>
              <w:spacing w:after="60"/>
              <w:ind w:left="-20"/>
              <w:jc w:val="center"/>
              <w:rPr>
                <w:rFonts w:ascii="Arial" w:hAnsi="Arial" w:cs="Arial"/>
                <w:color w:val="000000" w:themeColor="text1"/>
              </w:rPr>
            </w:pPr>
          </w:p>
          <w:p w14:paraId="3A392FDA" w14:textId="77777777" w:rsidR="009E0CFD" w:rsidRPr="00205213" w:rsidRDefault="009E0CFD" w:rsidP="009E0CFD">
            <w:pPr>
              <w:spacing w:after="60"/>
              <w:ind w:left="-20"/>
              <w:jc w:val="center"/>
              <w:rPr>
                <w:rFonts w:ascii="Arial" w:hAnsi="Arial" w:cs="Arial"/>
                <w:color w:val="000000" w:themeColor="text1"/>
              </w:rPr>
            </w:pPr>
          </w:p>
          <w:p w14:paraId="3EED88D3" w14:textId="77777777" w:rsidR="009E0CFD" w:rsidRPr="00205213" w:rsidRDefault="009E0CFD" w:rsidP="009E0CFD">
            <w:pPr>
              <w:spacing w:after="60"/>
              <w:ind w:left="-20"/>
              <w:jc w:val="center"/>
              <w:rPr>
                <w:rFonts w:ascii="Arial" w:hAnsi="Arial" w:cs="Arial"/>
                <w:b/>
                <w:bCs/>
                <w:color w:val="000000" w:themeColor="text1"/>
              </w:rPr>
            </w:pPr>
            <w:r w:rsidRPr="00205213">
              <w:rPr>
                <w:rFonts w:ascii="Arial" w:hAnsi="Arial" w:cs="Arial"/>
                <w:color w:val="000000" w:themeColor="text1"/>
              </w:rPr>
              <w:t>ΥΠΟΓΡΑΦΗ, ΣΦΡΑΓΙΔΑ:___________________</w:t>
            </w:r>
          </w:p>
        </w:tc>
      </w:tr>
    </w:tbl>
    <w:p w14:paraId="51809923" w14:textId="77777777" w:rsidR="009E0CFD" w:rsidRPr="00205213" w:rsidRDefault="009E0CFD" w:rsidP="009E0CFD">
      <w:pPr>
        <w:suppressAutoHyphens/>
        <w:spacing w:after="60" w:line="240" w:lineRule="auto"/>
        <w:jc w:val="both"/>
        <w:rPr>
          <w:rFonts w:ascii="Arial" w:eastAsia="Times New Roman" w:hAnsi="Arial" w:cs="Arial"/>
          <w:color w:val="000000" w:themeColor="text1"/>
          <w:sz w:val="2"/>
          <w:szCs w:val="2"/>
          <w:lang w:eastAsia="zh-CN"/>
        </w:rPr>
      </w:pPr>
    </w:p>
    <w:p w14:paraId="4D7FA29D" w14:textId="77777777" w:rsidR="009E0CFD" w:rsidRPr="00205213" w:rsidRDefault="009E0CFD" w:rsidP="009E0CFD">
      <w:pPr>
        <w:suppressAutoHyphens/>
        <w:spacing w:after="0" w:line="240" w:lineRule="auto"/>
        <w:jc w:val="both"/>
        <w:rPr>
          <w:rFonts w:ascii="Arial" w:eastAsia="Times New Roman" w:hAnsi="Arial" w:cs="Arial"/>
          <w:color w:val="000000" w:themeColor="text1"/>
          <w:szCs w:val="24"/>
          <w:lang w:eastAsia="zh-CN"/>
        </w:rPr>
      </w:pPr>
    </w:p>
    <w:p w14:paraId="45389430" w14:textId="77777777" w:rsidR="00704E4E" w:rsidRPr="00205213" w:rsidRDefault="00704E4E">
      <w:pPr>
        <w:rPr>
          <w:color w:val="000000" w:themeColor="text1"/>
        </w:rPr>
      </w:pPr>
    </w:p>
    <w:sectPr w:rsidR="00704E4E" w:rsidRPr="00205213" w:rsidSect="00643ADC">
      <w:headerReference w:type="first" r:id="rId6"/>
      <w:pgSz w:w="11906" w:h="16838"/>
      <w:pgMar w:top="1304" w:right="1133" w:bottom="1304" w:left="130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61BF" w14:textId="77777777" w:rsidR="009E0CFD" w:rsidRDefault="009E0CFD" w:rsidP="009E0CFD">
      <w:pPr>
        <w:spacing w:after="0" w:line="240" w:lineRule="auto"/>
      </w:pPr>
      <w:r>
        <w:separator/>
      </w:r>
    </w:p>
  </w:endnote>
  <w:endnote w:type="continuationSeparator" w:id="0">
    <w:p w14:paraId="0C7767C5" w14:textId="77777777" w:rsidR="009E0CFD" w:rsidRDefault="009E0CFD" w:rsidP="009E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C379" w14:textId="77777777" w:rsidR="009E0CFD" w:rsidRDefault="009E0CFD" w:rsidP="009E0CFD">
      <w:pPr>
        <w:spacing w:after="0" w:line="240" w:lineRule="auto"/>
      </w:pPr>
      <w:r>
        <w:separator/>
      </w:r>
    </w:p>
  </w:footnote>
  <w:footnote w:type="continuationSeparator" w:id="0">
    <w:p w14:paraId="45A9767B" w14:textId="77777777" w:rsidR="009E0CFD" w:rsidRDefault="009E0CFD" w:rsidP="009E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134" w14:textId="77777777" w:rsidR="00A64057" w:rsidRDefault="009E0CFD">
    <w:pPr>
      <w:pStyle w:val="Header"/>
    </w:pPr>
    <w:r>
      <w:rPr>
        <w:noProof/>
        <w:lang w:eastAsia="el-GR"/>
      </w:rPr>
      <w:drawing>
        <wp:anchor distT="0" distB="0" distL="114300" distR="114300" simplePos="0" relativeHeight="251659264" behindDoc="1" locked="0" layoutInCell="1" allowOverlap="1" wp14:anchorId="404E072C" wp14:editId="0C75FC74">
          <wp:simplePos x="0" y="0"/>
          <wp:positionH relativeFrom="column">
            <wp:posOffset>1471930</wp:posOffset>
          </wp:positionH>
          <wp:positionV relativeFrom="paragraph">
            <wp:posOffset>-149860</wp:posOffset>
          </wp:positionV>
          <wp:extent cx="2514600" cy="342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5D"/>
    <w:rsid w:val="00205213"/>
    <w:rsid w:val="0039178C"/>
    <w:rsid w:val="00704E4E"/>
    <w:rsid w:val="0099755D"/>
    <w:rsid w:val="009E0CFD"/>
    <w:rsid w:val="00CF53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9CF9"/>
  <w15:chartTrackingRefBased/>
  <w15:docId w15:val="{4E20D4D4-B850-429C-AC7E-993DCF5A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0C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0CFD"/>
  </w:style>
  <w:style w:type="paragraph" w:styleId="Header">
    <w:name w:val="header"/>
    <w:basedOn w:val="Normal"/>
    <w:link w:val="HeaderChar"/>
    <w:uiPriority w:val="99"/>
    <w:unhideWhenUsed/>
    <w:rsid w:val="009E0C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CFD"/>
  </w:style>
  <w:style w:type="table" w:styleId="TableGrid">
    <w:name w:val="Table Grid"/>
    <w:basedOn w:val="TableNormal"/>
    <w:rsid w:val="009E0CF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2598</Characters>
  <Application>Microsoft Office Word</Application>
  <DocSecurity>0</DocSecurity>
  <Lines>21</Lines>
  <Paragraphs>6</Paragraphs>
  <ScaleCrop>false</ScaleCrop>
  <Company>Egnatia Odos S.A.</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Athanasiadou</dc:creator>
  <cp:keywords/>
  <dc:description/>
  <cp:lastModifiedBy>Chrysanthi Theodorou</cp:lastModifiedBy>
  <cp:revision>3</cp:revision>
  <dcterms:created xsi:type="dcterms:W3CDTF">2024-10-15T06:52:00Z</dcterms:created>
  <dcterms:modified xsi:type="dcterms:W3CDTF">2024-10-15T06:53:00Z</dcterms:modified>
</cp:coreProperties>
</file>